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F" w:rsidRDefault="0076570F" w:rsidP="0076570F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2425" cy="9791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7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08" w:rsidRPr="00D84353" w:rsidRDefault="00DD6308" w:rsidP="00DD6308">
      <w:pPr>
        <w:shd w:val="clear" w:color="auto" w:fill="FFFFFF"/>
        <w:ind w:left="19" w:right="24" w:firstLine="6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53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Настоящие методические рекомендации разработаны для студентов выпускных групп очной форм</w:t>
      </w:r>
      <w:r w:rsidR="00D843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 обучения. Методические рекомендации разработаны для систематизации, закрепления, углубления и расширения теоретических и практических знаний по программам </w:t>
      </w:r>
      <w:r w:rsidR="005E0AD7">
        <w:rPr>
          <w:rFonts w:ascii="Times New Roman" w:eastAsia="Times New Roman" w:hAnsi="Times New Roman" w:cs="Times New Roman"/>
          <w:sz w:val="24"/>
          <w:szCs w:val="24"/>
        </w:rPr>
        <w:t>подготовки квалифицированных рабочих, служащих (ППКРС)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, проверки уровня готовности </w:t>
      </w:r>
      <w:r w:rsidR="00CA2D9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работе.</w:t>
      </w:r>
    </w:p>
    <w:p w:rsidR="00DD6308" w:rsidRPr="00D84353" w:rsidRDefault="00DD6308" w:rsidP="00DD6308">
      <w:pPr>
        <w:shd w:val="clear" w:color="auto" w:fill="FFFFFF"/>
        <w:ind w:left="19" w:right="19" w:firstLine="7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5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содержат требования к процедуре выпускной квалификационной работы (далее – ВКР), к порядку организации, к структуре и оформлению ВКР, а также представлению к защите государственной экзаменационной комиссии (далее – ГЭК).</w:t>
      </w:r>
    </w:p>
    <w:p w:rsidR="00DD6308" w:rsidRPr="00D84353" w:rsidRDefault="00DD6308" w:rsidP="00DD6308">
      <w:pPr>
        <w:shd w:val="clear" w:color="auto" w:fill="FFFFFF"/>
        <w:ind w:left="19" w:right="19" w:firstLine="7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308" w:rsidRPr="00D84353" w:rsidRDefault="00DD6308" w:rsidP="00DD6308">
      <w:pPr>
        <w:shd w:val="clear" w:color="auto" w:fill="FFFFFF"/>
        <w:spacing w:before="2443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Государственное </w:t>
      </w:r>
      <w:r w:rsidR="004B43A8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«Баранчинский электромеханический техникум» (Г</w:t>
      </w:r>
      <w:r w:rsidR="004B4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>ПОУ СО «БЭМТ»)</w:t>
      </w:r>
    </w:p>
    <w:p w:rsidR="00DD6308" w:rsidRPr="00D84353" w:rsidRDefault="00DD6308" w:rsidP="00DD6308">
      <w:pPr>
        <w:shd w:val="clear" w:color="auto" w:fill="FFFFFF"/>
        <w:spacing w:before="2443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308" w:rsidRPr="00D84353" w:rsidRDefault="00DD6308" w:rsidP="00DD6308">
      <w:pPr>
        <w:shd w:val="clear" w:color="auto" w:fill="FFFFFF"/>
        <w:spacing w:before="53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4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выполнению выпускной квалификационной работе (дипломной </w:t>
      </w:r>
      <w:r w:rsidRPr="00D84353">
        <w:rPr>
          <w:rFonts w:ascii="Times New Roman" w:eastAsia="Times New Roman" w:hAnsi="Times New Roman" w:cs="Times New Roman"/>
          <w:sz w:val="24"/>
          <w:szCs w:val="24"/>
        </w:rPr>
        <w:t xml:space="preserve">работе) рассмотрены и одобрены методическим советом протокол </w:t>
      </w:r>
      <w:r w:rsidRPr="00EC762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C7627" w:rsidRPr="00EC76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7627">
        <w:rPr>
          <w:rFonts w:ascii="Times New Roman" w:eastAsia="Times New Roman" w:hAnsi="Times New Roman" w:cs="Times New Roman"/>
          <w:sz w:val="24"/>
          <w:szCs w:val="24"/>
        </w:rPr>
        <w:t xml:space="preserve"> от « 0</w:t>
      </w:r>
      <w:r w:rsidR="00EC7627" w:rsidRPr="00EC76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627">
        <w:rPr>
          <w:rFonts w:ascii="Times New Roman" w:eastAsia="Times New Roman" w:hAnsi="Times New Roman" w:cs="Times New Roman"/>
          <w:sz w:val="24"/>
          <w:szCs w:val="24"/>
        </w:rPr>
        <w:t xml:space="preserve"> » марта 20</w:t>
      </w:r>
      <w:r w:rsidR="00EC7627" w:rsidRPr="00EC76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76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2D08AF" w:rsidRDefault="002D08AF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975227" w:rsidRDefault="00975227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Default="00DD6308" w:rsidP="00DD6308">
      <w:pPr>
        <w:shd w:val="clear" w:color="auto" w:fill="FFFFFF"/>
        <w:spacing w:before="5366"/>
        <w:contextualSpacing/>
        <w:rPr>
          <w:rFonts w:ascii="Calibri" w:eastAsia="Times New Roman" w:hAnsi="Calibri" w:cs="Times New Roman"/>
        </w:rPr>
      </w:pPr>
    </w:p>
    <w:p w:rsidR="00DD6308" w:rsidRPr="004B0D04" w:rsidRDefault="00DD6308" w:rsidP="004B0D04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СОДЕРЖАНИЕ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before="374" w:line="360" w:lineRule="auto"/>
        <w:ind w:left="24" w:right="82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>1.Общие положения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E46903"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письменной экзаменационной работы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</w:r>
      <w:r w:rsidR="003A743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D6308" w:rsidRPr="004B0D04" w:rsidRDefault="00DD6308" w:rsidP="004B0D04">
      <w:pPr>
        <w:shd w:val="clear" w:color="auto" w:fill="FFFFFF"/>
        <w:spacing w:line="36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B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68E7">
        <w:rPr>
          <w:rFonts w:ascii="Times New Roman" w:eastAsia="Times New Roman" w:hAnsi="Times New Roman" w:cs="Times New Roman"/>
          <w:sz w:val="24"/>
          <w:szCs w:val="24"/>
        </w:rPr>
        <w:t>Требования к структурным элементам письменной экзаменационной работы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8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A743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D6308" w:rsidRPr="004B0D04" w:rsidRDefault="00DD6308" w:rsidP="004B0D04">
      <w:pPr>
        <w:shd w:val="clear" w:color="auto" w:fill="FFFFFF"/>
        <w:tabs>
          <w:tab w:val="left" w:pos="1133"/>
          <w:tab w:val="right" w:pos="10206"/>
        </w:tabs>
        <w:autoSpaceDE w:val="0"/>
        <w:autoSpaceDN w:val="0"/>
        <w:adjustRightInd w:val="0"/>
        <w:spacing w:line="36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F1595">
        <w:rPr>
          <w:rFonts w:ascii="Times New Roman" w:eastAsia="Times New Roman" w:hAnsi="Times New Roman" w:cs="Times New Roman"/>
          <w:sz w:val="24"/>
          <w:szCs w:val="24"/>
        </w:rPr>
        <w:t xml:space="preserve">Оформление письменной экзаменационной работы          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743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D6308" w:rsidRPr="004B0D04" w:rsidRDefault="00DD6308" w:rsidP="004B0D04">
      <w:pPr>
        <w:shd w:val="clear" w:color="auto" w:fill="FFFFFF"/>
        <w:tabs>
          <w:tab w:val="left" w:pos="1133"/>
          <w:tab w:val="right" w:pos="10206"/>
        </w:tabs>
        <w:autoSpaceDE w:val="0"/>
        <w:autoSpaceDN w:val="0"/>
        <w:adjustRightInd w:val="0"/>
        <w:spacing w:line="36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D4441" w:rsidRPr="006D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441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6D4441" w:rsidRPr="004B0D04">
        <w:rPr>
          <w:rFonts w:ascii="Times New Roman" w:eastAsia="Times New Roman" w:hAnsi="Times New Roman" w:cs="Times New Roman"/>
          <w:sz w:val="24"/>
          <w:szCs w:val="24"/>
        </w:rPr>
        <w:t xml:space="preserve"> выпускн</w:t>
      </w:r>
      <w:r w:rsidR="006D444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4441" w:rsidRPr="004B0D04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6D444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4441" w:rsidRPr="004B0D0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6D4441">
        <w:rPr>
          <w:rFonts w:ascii="Times New Roman" w:eastAsia="Times New Roman" w:hAnsi="Times New Roman" w:cs="Times New Roman"/>
          <w:sz w:val="24"/>
          <w:szCs w:val="24"/>
        </w:rPr>
        <w:t xml:space="preserve">ы      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444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before="5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 1 - Образец титульного листа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4B6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Приложение 2 - Лист задания на </w:t>
      </w:r>
      <w:r w:rsidR="00CC4B60">
        <w:rPr>
          <w:rFonts w:ascii="Times New Roman" w:eastAsia="Times New Roman" w:hAnsi="Times New Roman" w:cs="Times New Roman"/>
          <w:spacing w:val="-2"/>
          <w:sz w:val="24"/>
          <w:szCs w:val="24"/>
        </w:rPr>
        <w:t>ВКР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</w:r>
      <w:r w:rsidR="00753915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before="5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 3 –Отзыв руководителя на дипломную работу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</w:r>
      <w:r w:rsidR="0075391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 4 - Пример библиографических описаний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75391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before="5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Приложение 5 - </w:t>
      </w:r>
      <w:r w:rsidR="009955EC" w:rsidRPr="004B0D04">
        <w:rPr>
          <w:rFonts w:ascii="Times New Roman" w:eastAsia="Times New Roman" w:hAnsi="Times New Roman" w:cs="Times New Roman"/>
          <w:spacing w:val="-2"/>
          <w:sz w:val="24"/>
          <w:szCs w:val="24"/>
        </w:rPr>
        <w:t>Пример расположения заголовка, текста, рисунка, таблицы</w:t>
      </w:r>
      <w:r w:rsidRPr="004B0D04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7C1E8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D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6308" w:rsidRPr="004B0D04" w:rsidRDefault="00DD6308" w:rsidP="004B0D04">
      <w:pPr>
        <w:shd w:val="clear" w:color="auto" w:fill="FFFFFF"/>
        <w:tabs>
          <w:tab w:val="right" w:pos="1004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6308" w:rsidRDefault="00DD6308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3F1595" w:rsidRDefault="003F1595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955EC" w:rsidRDefault="009955EC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955EC" w:rsidRDefault="009955EC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955EC" w:rsidRDefault="009955EC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75227" w:rsidRDefault="00975227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75227" w:rsidRDefault="00975227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75227" w:rsidRDefault="00975227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75227" w:rsidRDefault="00975227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FA7C04" w:rsidRDefault="00FA7C04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FA7C04" w:rsidRDefault="00FA7C04" w:rsidP="00AE268A">
      <w:pPr>
        <w:shd w:val="clear" w:color="auto" w:fill="FFFFFF"/>
        <w:spacing w:after="0" w:line="100" w:lineRule="atLeast"/>
        <w:ind w:left="14" w:right="14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0434EC" w:rsidRPr="00BC675C" w:rsidRDefault="000434EC" w:rsidP="00146270">
      <w:pPr>
        <w:pStyle w:val="ConsPlusNormal"/>
        <w:numPr>
          <w:ilvl w:val="0"/>
          <w:numId w:val="13"/>
        </w:numPr>
        <w:tabs>
          <w:tab w:val="left" w:pos="142"/>
        </w:tabs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C675C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Общие положения</w:t>
      </w:r>
    </w:p>
    <w:p w:rsidR="00BC675C" w:rsidRPr="00C5211B" w:rsidRDefault="00BC675C" w:rsidP="00BC675C">
      <w:pPr>
        <w:pStyle w:val="ConsPlusNormal"/>
        <w:tabs>
          <w:tab w:val="left" w:pos="142"/>
        </w:tabs>
        <w:ind w:left="106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070EBE" w:rsidRPr="00C5211B" w:rsidRDefault="00070EBE" w:rsidP="00070EBE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C5211B">
        <w:rPr>
          <w:w w:val="100"/>
          <w:sz w:val="24"/>
          <w:szCs w:val="24"/>
        </w:rPr>
        <w:t>Выполнение письменной экзаменационной  работы (</w:t>
      </w:r>
      <w:r w:rsidR="00F56567">
        <w:rPr>
          <w:w w:val="100"/>
          <w:sz w:val="24"/>
          <w:szCs w:val="24"/>
        </w:rPr>
        <w:t xml:space="preserve">далее - </w:t>
      </w:r>
      <w:r w:rsidRPr="00C5211B">
        <w:rPr>
          <w:w w:val="100"/>
          <w:sz w:val="24"/>
          <w:szCs w:val="24"/>
        </w:rPr>
        <w:t>ПЭР) является частью выпускной квалификационной работы (</w:t>
      </w:r>
      <w:r w:rsidR="00F56567">
        <w:rPr>
          <w:w w:val="100"/>
          <w:sz w:val="24"/>
          <w:szCs w:val="24"/>
        </w:rPr>
        <w:t xml:space="preserve">далее - </w:t>
      </w:r>
      <w:r w:rsidRPr="00C5211B">
        <w:rPr>
          <w:w w:val="100"/>
          <w:sz w:val="24"/>
          <w:szCs w:val="24"/>
        </w:rPr>
        <w:t xml:space="preserve">ВКР) государственной итоговой аттестации обучающихся, завершающих </w:t>
      </w:r>
      <w:proofErr w:type="gramStart"/>
      <w:r w:rsidRPr="00C5211B">
        <w:rPr>
          <w:w w:val="100"/>
          <w:sz w:val="24"/>
          <w:szCs w:val="24"/>
        </w:rPr>
        <w:t>обучение по программам</w:t>
      </w:r>
      <w:proofErr w:type="gramEnd"/>
      <w:r w:rsidRPr="00C5211B">
        <w:rPr>
          <w:w w:val="100"/>
          <w:sz w:val="24"/>
          <w:szCs w:val="24"/>
        </w:rPr>
        <w:t xml:space="preserve"> подготовки квалифицированных рабочих, служащих.</w:t>
      </w:r>
    </w:p>
    <w:p w:rsidR="00E14A22" w:rsidRPr="00C5211B" w:rsidRDefault="00E14A22" w:rsidP="00070EBE">
      <w:pPr>
        <w:pStyle w:val="ConsPlusNormal"/>
        <w:numPr>
          <w:ilvl w:val="1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>Методические рекомендации по выполнению письменной экзаменационной   работы составлен</w:t>
      </w:r>
      <w:r w:rsidR="00011D8C" w:rsidRPr="00C5211B">
        <w:rPr>
          <w:rFonts w:ascii="Times New Roman" w:hAnsi="Times New Roman"/>
          <w:sz w:val="24"/>
          <w:szCs w:val="24"/>
        </w:rPr>
        <w:t>ы</w:t>
      </w:r>
      <w:r w:rsidRPr="00C5211B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C5211B">
        <w:rPr>
          <w:rFonts w:ascii="Times New Roman" w:hAnsi="Times New Roman"/>
          <w:sz w:val="24"/>
          <w:szCs w:val="24"/>
        </w:rPr>
        <w:t>с</w:t>
      </w:r>
      <w:proofErr w:type="gramEnd"/>
      <w:r w:rsidR="00011D8C" w:rsidRPr="00C5211B">
        <w:rPr>
          <w:rFonts w:ascii="Times New Roman" w:hAnsi="Times New Roman"/>
          <w:sz w:val="24"/>
          <w:szCs w:val="24"/>
        </w:rPr>
        <w:t>:</w:t>
      </w:r>
      <w:r w:rsidRPr="00C5211B">
        <w:rPr>
          <w:rFonts w:ascii="Times New Roman" w:hAnsi="Times New Roman"/>
          <w:sz w:val="24"/>
          <w:szCs w:val="24"/>
        </w:rPr>
        <w:t xml:space="preserve"> </w:t>
      </w:r>
    </w:p>
    <w:p w:rsidR="00E14A22" w:rsidRPr="00C5211B" w:rsidRDefault="00E14A22" w:rsidP="00F47C06">
      <w:pPr>
        <w:pStyle w:val="ConsPlusNormal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>Федеральным законом от 29 декабря 2012 г. № 273-ФЗ "Об обра</w:t>
      </w:r>
      <w:r w:rsidR="00D03B54" w:rsidRPr="00C5211B">
        <w:rPr>
          <w:rFonts w:ascii="Times New Roman" w:hAnsi="Times New Roman"/>
          <w:sz w:val="24"/>
          <w:szCs w:val="24"/>
        </w:rPr>
        <w:t>зовании в Российской Федерации";</w:t>
      </w:r>
      <w:r w:rsidRPr="00C5211B">
        <w:rPr>
          <w:rFonts w:ascii="Times New Roman" w:hAnsi="Times New Roman"/>
          <w:sz w:val="24"/>
          <w:szCs w:val="24"/>
        </w:rPr>
        <w:t xml:space="preserve"> </w:t>
      </w:r>
    </w:p>
    <w:p w:rsidR="00E14A22" w:rsidRPr="00C5211B" w:rsidRDefault="00E14A22" w:rsidP="00F47C06">
      <w:pPr>
        <w:pStyle w:val="ConsPlusNormal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от 14.06.2013 № 464</w:t>
      </w:r>
      <w:r w:rsidR="00F47C06" w:rsidRPr="00C5211B">
        <w:rPr>
          <w:rFonts w:ascii="Times New Roman" w:hAnsi="Times New Roman"/>
          <w:sz w:val="24"/>
          <w:szCs w:val="24"/>
        </w:rPr>
        <w:t xml:space="preserve"> </w:t>
      </w:r>
      <w:r w:rsidRPr="00C5211B">
        <w:rPr>
          <w:rFonts w:ascii="Times New Roman" w:hAnsi="Times New Roman"/>
          <w:sz w:val="24"/>
          <w:szCs w:val="24"/>
        </w:rPr>
        <w:t xml:space="preserve">(приказ № 31 от 22.01.2014); </w:t>
      </w:r>
    </w:p>
    <w:p w:rsidR="00E14A22" w:rsidRPr="00C5211B" w:rsidRDefault="00E14A22" w:rsidP="00F47C06">
      <w:pPr>
        <w:pStyle w:val="ConsPlusNormal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пр</w:t>
      </w:r>
      <w:r w:rsidR="00D03B54" w:rsidRPr="00C5211B">
        <w:rPr>
          <w:rFonts w:ascii="Times New Roman" w:hAnsi="Times New Roman"/>
          <w:sz w:val="24"/>
          <w:szCs w:val="24"/>
        </w:rPr>
        <w:t xml:space="preserve">офессионального образования от </w:t>
      </w:r>
      <w:r w:rsidRPr="00C5211B">
        <w:rPr>
          <w:rFonts w:ascii="Times New Roman" w:hAnsi="Times New Roman"/>
          <w:sz w:val="24"/>
          <w:szCs w:val="24"/>
        </w:rPr>
        <w:t>16.08.2013 № 96</w:t>
      </w:r>
      <w:r w:rsidR="00884AE9" w:rsidRPr="00C5211B">
        <w:rPr>
          <w:rFonts w:ascii="Times New Roman" w:hAnsi="Times New Roman"/>
          <w:sz w:val="24"/>
          <w:szCs w:val="24"/>
        </w:rPr>
        <w:t>8</w:t>
      </w:r>
      <w:r w:rsidRPr="00C5211B">
        <w:rPr>
          <w:rFonts w:ascii="Times New Roman" w:hAnsi="Times New Roman"/>
          <w:sz w:val="24"/>
          <w:szCs w:val="24"/>
        </w:rPr>
        <w:t xml:space="preserve"> (с изменениями) (приказ № </w:t>
      </w:r>
      <w:r w:rsidR="00884AE9" w:rsidRPr="00C5211B">
        <w:rPr>
          <w:rFonts w:ascii="Times New Roman" w:hAnsi="Times New Roman"/>
          <w:sz w:val="24"/>
          <w:szCs w:val="24"/>
        </w:rPr>
        <w:t>1138</w:t>
      </w:r>
      <w:r w:rsidRPr="00C5211B">
        <w:rPr>
          <w:rFonts w:ascii="Times New Roman" w:hAnsi="Times New Roman"/>
          <w:sz w:val="24"/>
          <w:szCs w:val="24"/>
        </w:rPr>
        <w:t xml:space="preserve"> от </w:t>
      </w:r>
      <w:r w:rsidR="00884AE9" w:rsidRPr="00C5211B">
        <w:rPr>
          <w:rFonts w:ascii="Times New Roman" w:hAnsi="Times New Roman"/>
          <w:sz w:val="24"/>
          <w:szCs w:val="24"/>
        </w:rPr>
        <w:t>17.11.2017</w:t>
      </w:r>
      <w:r w:rsidRPr="00C5211B">
        <w:rPr>
          <w:rFonts w:ascii="Times New Roman" w:hAnsi="Times New Roman"/>
          <w:sz w:val="24"/>
          <w:szCs w:val="24"/>
        </w:rPr>
        <w:t>);</w:t>
      </w:r>
    </w:p>
    <w:p w:rsidR="00E14A22" w:rsidRPr="00C5211B" w:rsidRDefault="00872C92" w:rsidP="00F47C06">
      <w:pPr>
        <w:pStyle w:val="ConsPlusNormal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>Ф</w:t>
      </w:r>
      <w:r w:rsidR="003D2157" w:rsidRPr="00C5211B">
        <w:rPr>
          <w:rFonts w:ascii="Times New Roman" w:hAnsi="Times New Roman"/>
          <w:sz w:val="24"/>
          <w:szCs w:val="24"/>
        </w:rPr>
        <w:t>едеральным</w:t>
      </w:r>
      <w:r w:rsidR="00E14A22" w:rsidRPr="00C5211B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(далее – ФГОС) по программам среднего профессионального образования;</w:t>
      </w:r>
    </w:p>
    <w:p w:rsidR="00E14A22" w:rsidRPr="00C5211B" w:rsidRDefault="00E14A22" w:rsidP="0058119A">
      <w:pPr>
        <w:pStyle w:val="ConsPlusNormal"/>
        <w:numPr>
          <w:ilvl w:val="1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11B">
        <w:rPr>
          <w:rFonts w:ascii="Times New Roman" w:hAnsi="Times New Roman"/>
          <w:sz w:val="24"/>
          <w:szCs w:val="24"/>
        </w:rPr>
        <w:t xml:space="preserve">Методические </w:t>
      </w:r>
      <w:r w:rsidR="001A432D" w:rsidRPr="00C5211B">
        <w:rPr>
          <w:rFonts w:ascii="Times New Roman" w:hAnsi="Times New Roman"/>
          <w:sz w:val="24"/>
          <w:szCs w:val="24"/>
        </w:rPr>
        <w:t>рекомендации</w:t>
      </w:r>
      <w:r w:rsidRPr="00C5211B">
        <w:rPr>
          <w:rFonts w:ascii="Times New Roman" w:hAnsi="Times New Roman"/>
          <w:sz w:val="24"/>
          <w:szCs w:val="24"/>
        </w:rPr>
        <w:t xml:space="preserve"> предназначены для оказания помощи </w:t>
      </w:r>
      <w:proofErr w:type="gramStart"/>
      <w:r w:rsidRPr="00C521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5211B">
        <w:rPr>
          <w:rFonts w:ascii="Times New Roman" w:hAnsi="Times New Roman"/>
          <w:sz w:val="24"/>
          <w:szCs w:val="24"/>
        </w:rPr>
        <w:t xml:space="preserve"> в выполнени</w:t>
      </w:r>
      <w:r w:rsidR="004A3E37" w:rsidRPr="00C5211B">
        <w:rPr>
          <w:rFonts w:ascii="Times New Roman" w:hAnsi="Times New Roman"/>
          <w:sz w:val="24"/>
          <w:szCs w:val="24"/>
        </w:rPr>
        <w:t>и</w:t>
      </w:r>
      <w:r w:rsidRPr="00C5211B">
        <w:rPr>
          <w:rFonts w:ascii="Times New Roman" w:hAnsi="Times New Roman"/>
          <w:sz w:val="24"/>
          <w:szCs w:val="24"/>
        </w:rPr>
        <w:t xml:space="preserve"> </w:t>
      </w:r>
      <w:r w:rsidR="00266CB4" w:rsidRPr="00C5211B">
        <w:rPr>
          <w:rFonts w:ascii="Times New Roman" w:hAnsi="Times New Roman"/>
          <w:sz w:val="24"/>
          <w:szCs w:val="24"/>
        </w:rPr>
        <w:t>и оформлени</w:t>
      </w:r>
      <w:r w:rsidR="004A3E37" w:rsidRPr="00C5211B">
        <w:rPr>
          <w:rFonts w:ascii="Times New Roman" w:hAnsi="Times New Roman"/>
          <w:sz w:val="24"/>
          <w:szCs w:val="24"/>
        </w:rPr>
        <w:t>и</w:t>
      </w:r>
      <w:r w:rsidR="00266CB4" w:rsidRPr="00C5211B">
        <w:rPr>
          <w:rFonts w:ascii="Times New Roman" w:hAnsi="Times New Roman"/>
          <w:sz w:val="24"/>
          <w:szCs w:val="24"/>
        </w:rPr>
        <w:t xml:space="preserve"> </w:t>
      </w:r>
      <w:r w:rsidR="003F25C4" w:rsidRPr="00C5211B">
        <w:rPr>
          <w:rFonts w:ascii="Times New Roman" w:hAnsi="Times New Roman"/>
          <w:sz w:val="24"/>
          <w:szCs w:val="24"/>
        </w:rPr>
        <w:t>письменн</w:t>
      </w:r>
      <w:r w:rsidR="0074713F" w:rsidRPr="00C5211B">
        <w:rPr>
          <w:rFonts w:ascii="Times New Roman" w:hAnsi="Times New Roman"/>
          <w:sz w:val="24"/>
          <w:szCs w:val="24"/>
        </w:rPr>
        <w:t>ой</w:t>
      </w:r>
      <w:r w:rsidR="003F25C4" w:rsidRPr="00C5211B">
        <w:rPr>
          <w:rFonts w:ascii="Times New Roman" w:hAnsi="Times New Roman"/>
          <w:sz w:val="24"/>
          <w:szCs w:val="24"/>
        </w:rPr>
        <w:t xml:space="preserve"> экзаменационн</w:t>
      </w:r>
      <w:r w:rsidR="0074713F" w:rsidRPr="00C5211B">
        <w:rPr>
          <w:rFonts w:ascii="Times New Roman" w:hAnsi="Times New Roman"/>
          <w:sz w:val="24"/>
          <w:szCs w:val="24"/>
        </w:rPr>
        <w:t>ой</w:t>
      </w:r>
      <w:r w:rsidR="003F25C4" w:rsidRPr="00C5211B">
        <w:rPr>
          <w:rFonts w:ascii="Times New Roman" w:hAnsi="Times New Roman"/>
          <w:sz w:val="24"/>
          <w:szCs w:val="24"/>
        </w:rPr>
        <w:t xml:space="preserve"> работ</w:t>
      </w:r>
      <w:r w:rsidR="0074713F" w:rsidRPr="00C5211B">
        <w:rPr>
          <w:rFonts w:ascii="Times New Roman" w:hAnsi="Times New Roman"/>
          <w:sz w:val="24"/>
          <w:szCs w:val="24"/>
        </w:rPr>
        <w:t>ы</w:t>
      </w:r>
      <w:r w:rsidR="003F25C4" w:rsidRPr="00C5211B">
        <w:rPr>
          <w:rFonts w:ascii="Times New Roman" w:hAnsi="Times New Roman"/>
          <w:sz w:val="24"/>
          <w:szCs w:val="24"/>
        </w:rPr>
        <w:t xml:space="preserve"> (ПЭР).</w:t>
      </w:r>
    </w:p>
    <w:p w:rsidR="00E14A22" w:rsidRPr="00C5211B" w:rsidRDefault="00E14A22" w:rsidP="00240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52C" w:rsidRPr="00BC675C" w:rsidRDefault="00BE42BC" w:rsidP="0005152C">
      <w:pPr>
        <w:pStyle w:val="a6"/>
        <w:numPr>
          <w:ilvl w:val="0"/>
          <w:numId w:val="13"/>
        </w:numPr>
        <w:jc w:val="center"/>
        <w:rPr>
          <w:b/>
          <w:w w:val="100"/>
        </w:rPr>
      </w:pPr>
      <w:r w:rsidRPr="00BC675C">
        <w:rPr>
          <w:b/>
          <w:w w:val="100"/>
        </w:rPr>
        <w:t>Т</w:t>
      </w:r>
      <w:r w:rsidR="00CE1DD7" w:rsidRPr="00BC675C">
        <w:rPr>
          <w:b/>
          <w:w w:val="100"/>
        </w:rPr>
        <w:t xml:space="preserve">ребования к выполнению </w:t>
      </w:r>
    </w:p>
    <w:p w:rsidR="00CE1DD7" w:rsidRPr="00BC675C" w:rsidRDefault="00CE1DD7" w:rsidP="00973E49">
      <w:pPr>
        <w:pStyle w:val="a6"/>
        <w:jc w:val="center"/>
        <w:rPr>
          <w:b/>
          <w:w w:val="100"/>
        </w:rPr>
      </w:pPr>
      <w:r w:rsidRPr="00BC675C">
        <w:rPr>
          <w:b/>
          <w:w w:val="100"/>
        </w:rPr>
        <w:t>письменн</w:t>
      </w:r>
      <w:r w:rsidR="0005152C" w:rsidRPr="00BC675C">
        <w:rPr>
          <w:b/>
          <w:w w:val="100"/>
        </w:rPr>
        <w:t>ой</w:t>
      </w:r>
      <w:r w:rsidRPr="00BC675C">
        <w:rPr>
          <w:b/>
          <w:w w:val="100"/>
        </w:rPr>
        <w:t xml:space="preserve"> экзаменационн</w:t>
      </w:r>
      <w:r w:rsidR="0005152C" w:rsidRPr="00BC675C">
        <w:rPr>
          <w:b/>
          <w:w w:val="100"/>
        </w:rPr>
        <w:t>ой</w:t>
      </w:r>
      <w:r w:rsidRPr="00BC675C">
        <w:rPr>
          <w:b/>
          <w:w w:val="100"/>
        </w:rPr>
        <w:t xml:space="preserve"> работ</w:t>
      </w:r>
      <w:r w:rsidR="0005152C" w:rsidRPr="00BC675C">
        <w:rPr>
          <w:b/>
          <w:w w:val="100"/>
        </w:rPr>
        <w:t>ы</w:t>
      </w:r>
    </w:p>
    <w:p w:rsidR="00CE1DD7" w:rsidRPr="00C5211B" w:rsidRDefault="00CE1DD7" w:rsidP="00661524">
      <w:pPr>
        <w:pStyle w:val="a6"/>
        <w:rPr>
          <w:w w:val="100"/>
          <w:sz w:val="24"/>
          <w:szCs w:val="24"/>
        </w:rPr>
      </w:pPr>
    </w:p>
    <w:p w:rsidR="00CE1DD7" w:rsidRDefault="00CE1DD7" w:rsidP="00E14CD8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C5211B">
        <w:rPr>
          <w:w w:val="100"/>
          <w:sz w:val="24"/>
          <w:szCs w:val="24"/>
        </w:rPr>
        <w:t xml:space="preserve">Темы </w:t>
      </w:r>
      <w:r w:rsidR="000C1F86">
        <w:rPr>
          <w:w w:val="100"/>
          <w:sz w:val="24"/>
          <w:szCs w:val="24"/>
        </w:rPr>
        <w:t>выпускных квалификационных работ</w:t>
      </w:r>
      <w:r w:rsidR="00711BF0">
        <w:rPr>
          <w:w w:val="100"/>
          <w:sz w:val="24"/>
          <w:szCs w:val="24"/>
        </w:rPr>
        <w:t xml:space="preserve"> </w:t>
      </w:r>
      <w:r w:rsidRPr="00C5211B">
        <w:rPr>
          <w:w w:val="100"/>
          <w:sz w:val="24"/>
          <w:szCs w:val="24"/>
        </w:rPr>
        <w:t xml:space="preserve"> разрабатываются преподавателем специальных дисциплин совместно с мастерами производственного обучения, рассматриваются на цикловой комиссии техникума и утверждаются заместителем директора по учебно-</w:t>
      </w:r>
      <w:r w:rsidR="00BA0B97">
        <w:rPr>
          <w:w w:val="100"/>
          <w:sz w:val="24"/>
          <w:szCs w:val="24"/>
        </w:rPr>
        <w:t>методической</w:t>
      </w:r>
      <w:r w:rsidRPr="00C5211B">
        <w:rPr>
          <w:w w:val="100"/>
          <w:sz w:val="24"/>
          <w:szCs w:val="24"/>
        </w:rPr>
        <w:t xml:space="preserve"> работе за 6 месяцев до государственной итоговой аттестации обучающихся. Обязательные тре</w:t>
      </w:r>
      <w:r w:rsidR="00D6033F" w:rsidRPr="00C5211B">
        <w:rPr>
          <w:w w:val="100"/>
          <w:sz w:val="24"/>
          <w:szCs w:val="24"/>
        </w:rPr>
        <w:t xml:space="preserve">бования - тема </w:t>
      </w:r>
      <w:r w:rsidR="00711BF0">
        <w:rPr>
          <w:w w:val="100"/>
          <w:sz w:val="24"/>
          <w:szCs w:val="24"/>
        </w:rPr>
        <w:t>ВКР</w:t>
      </w:r>
      <w:r w:rsidR="00D6033F" w:rsidRPr="00C5211B">
        <w:rPr>
          <w:w w:val="100"/>
          <w:sz w:val="24"/>
          <w:szCs w:val="24"/>
        </w:rPr>
        <w:t xml:space="preserve"> </w:t>
      </w:r>
      <w:r w:rsidR="00711BF0">
        <w:rPr>
          <w:w w:val="100"/>
          <w:sz w:val="24"/>
          <w:szCs w:val="24"/>
        </w:rPr>
        <w:t xml:space="preserve">должна соответствовать </w:t>
      </w:r>
      <w:r w:rsidRPr="00C5211B">
        <w:rPr>
          <w:w w:val="100"/>
          <w:sz w:val="24"/>
          <w:szCs w:val="24"/>
        </w:rPr>
        <w:t>содержанию одного или нескольким</w:t>
      </w:r>
      <w:r w:rsidR="00D6033F" w:rsidRPr="00C5211B">
        <w:rPr>
          <w:w w:val="100"/>
          <w:sz w:val="24"/>
          <w:szCs w:val="24"/>
        </w:rPr>
        <w:t xml:space="preserve"> модулям Федеральн</w:t>
      </w:r>
      <w:r w:rsidR="00BD10EE" w:rsidRPr="00C5211B">
        <w:rPr>
          <w:w w:val="100"/>
          <w:sz w:val="24"/>
          <w:szCs w:val="24"/>
        </w:rPr>
        <w:t>ого</w:t>
      </w:r>
      <w:r w:rsidR="00D6033F" w:rsidRPr="00C5211B">
        <w:rPr>
          <w:w w:val="100"/>
          <w:sz w:val="24"/>
          <w:szCs w:val="24"/>
        </w:rPr>
        <w:t xml:space="preserve"> </w:t>
      </w:r>
      <w:r w:rsidRPr="00C5211B">
        <w:rPr>
          <w:w w:val="100"/>
          <w:sz w:val="24"/>
          <w:szCs w:val="24"/>
        </w:rPr>
        <w:t>государственн</w:t>
      </w:r>
      <w:r w:rsidR="00BD10EE" w:rsidRPr="00C5211B">
        <w:rPr>
          <w:w w:val="100"/>
          <w:sz w:val="24"/>
          <w:szCs w:val="24"/>
        </w:rPr>
        <w:t>ого</w:t>
      </w:r>
      <w:r w:rsidRPr="00C5211B">
        <w:rPr>
          <w:w w:val="100"/>
          <w:sz w:val="24"/>
          <w:szCs w:val="24"/>
        </w:rPr>
        <w:t xml:space="preserve"> об</w:t>
      </w:r>
      <w:r w:rsidR="00D6033F" w:rsidRPr="00C5211B">
        <w:rPr>
          <w:w w:val="100"/>
          <w:sz w:val="24"/>
          <w:szCs w:val="24"/>
        </w:rPr>
        <w:t>разовательн</w:t>
      </w:r>
      <w:r w:rsidR="00BD10EE" w:rsidRPr="00C5211B">
        <w:rPr>
          <w:w w:val="100"/>
          <w:sz w:val="24"/>
          <w:szCs w:val="24"/>
        </w:rPr>
        <w:t>ого</w:t>
      </w:r>
      <w:r w:rsidR="00D6033F" w:rsidRPr="00C5211B">
        <w:rPr>
          <w:w w:val="100"/>
          <w:sz w:val="24"/>
          <w:szCs w:val="24"/>
        </w:rPr>
        <w:t xml:space="preserve"> стандарт</w:t>
      </w:r>
      <w:r w:rsidR="00BD10EE" w:rsidRPr="00C5211B">
        <w:rPr>
          <w:w w:val="100"/>
          <w:sz w:val="24"/>
          <w:szCs w:val="24"/>
        </w:rPr>
        <w:t>а</w:t>
      </w:r>
      <w:r w:rsidR="00D6033F" w:rsidRPr="00C5211B">
        <w:rPr>
          <w:w w:val="100"/>
          <w:sz w:val="24"/>
          <w:szCs w:val="24"/>
        </w:rPr>
        <w:t xml:space="preserve"> по </w:t>
      </w:r>
      <w:r w:rsidRPr="00C5211B">
        <w:rPr>
          <w:w w:val="100"/>
          <w:sz w:val="24"/>
          <w:szCs w:val="24"/>
        </w:rPr>
        <w:t xml:space="preserve">профессии </w:t>
      </w:r>
      <w:r w:rsidR="00AF00CA" w:rsidRPr="00C5211B">
        <w:rPr>
          <w:w w:val="100"/>
          <w:sz w:val="24"/>
          <w:szCs w:val="24"/>
        </w:rPr>
        <w:t>СПО</w:t>
      </w:r>
      <w:r w:rsidR="008D0E65" w:rsidRPr="00C5211B">
        <w:rPr>
          <w:w w:val="100"/>
          <w:sz w:val="24"/>
          <w:szCs w:val="24"/>
        </w:rPr>
        <w:t>.</w:t>
      </w:r>
    </w:p>
    <w:p w:rsidR="00EB03E8" w:rsidRPr="00684595" w:rsidRDefault="00EB03E8" w:rsidP="00684595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C5211B">
        <w:rPr>
          <w:w w:val="100"/>
          <w:sz w:val="24"/>
          <w:szCs w:val="24"/>
        </w:rPr>
        <w:t xml:space="preserve">Письменная экзаменационная работа является </w:t>
      </w:r>
      <w:r>
        <w:rPr>
          <w:w w:val="100"/>
          <w:sz w:val="24"/>
          <w:szCs w:val="24"/>
        </w:rPr>
        <w:t>пояснительной запиской к выпускной практической квалификационной работе</w:t>
      </w:r>
      <w:r w:rsidR="00031A57">
        <w:rPr>
          <w:w w:val="100"/>
          <w:sz w:val="24"/>
          <w:szCs w:val="24"/>
        </w:rPr>
        <w:t xml:space="preserve"> (</w:t>
      </w:r>
      <w:r w:rsidR="00F56567">
        <w:rPr>
          <w:w w:val="100"/>
          <w:sz w:val="24"/>
          <w:szCs w:val="24"/>
        </w:rPr>
        <w:t xml:space="preserve">далее - </w:t>
      </w:r>
      <w:r w:rsidR="00031A57">
        <w:rPr>
          <w:w w:val="100"/>
          <w:sz w:val="24"/>
          <w:szCs w:val="24"/>
        </w:rPr>
        <w:t>ВПКР)</w:t>
      </w:r>
      <w:r w:rsidRPr="00C5211B">
        <w:rPr>
          <w:w w:val="100"/>
          <w:sz w:val="24"/>
          <w:szCs w:val="24"/>
        </w:rPr>
        <w:t>.</w:t>
      </w:r>
    </w:p>
    <w:p w:rsidR="00CE1DD7" w:rsidRDefault="00CE1DD7" w:rsidP="00F62FE9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C5211B">
        <w:rPr>
          <w:w w:val="100"/>
          <w:sz w:val="24"/>
          <w:szCs w:val="24"/>
        </w:rPr>
        <w:t xml:space="preserve">Письменная экзаменационная работа </w:t>
      </w:r>
      <w:r w:rsidR="00031A57">
        <w:rPr>
          <w:w w:val="100"/>
          <w:sz w:val="24"/>
          <w:szCs w:val="24"/>
        </w:rPr>
        <w:t>описывает</w:t>
      </w:r>
      <w:r w:rsidRPr="00C5211B">
        <w:rPr>
          <w:w w:val="100"/>
          <w:sz w:val="24"/>
          <w:szCs w:val="24"/>
        </w:rPr>
        <w:t xml:space="preserve"> </w:t>
      </w:r>
      <w:r w:rsidR="00A71749" w:rsidRPr="00C5211B">
        <w:rPr>
          <w:w w:val="100"/>
          <w:sz w:val="24"/>
          <w:szCs w:val="24"/>
        </w:rPr>
        <w:t xml:space="preserve">процесс выполнения </w:t>
      </w:r>
      <w:r w:rsidR="00031A57">
        <w:rPr>
          <w:w w:val="100"/>
          <w:sz w:val="24"/>
          <w:szCs w:val="24"/>
        </w:rPr>
        <w:t>ВПКР</w:t>
      </w:r>
      <w:r w:rsidR="005F5096">
        <w:rPr>
          <w:w w:val="100"/>
          <w:sz w:val="24"/>
          <w:szCs w:val="24"/>
        </w:rPr>
        <w:t>:</w:t>
      </w:r>
      <w:r w:rsidRPr="00C5211B">
        <w:rPr>
          <w:w w:val="100"/>
          <w:sz w:val="24"/>
          <w:szCs w:val="24"/>
        </w:rPr>
        <w:t xml:space="preserve"> описание используем</w:t>
      </w:r>
      <w:r w:rsidR="00062CB3">
        <w:rPr>
          <w:w w:val="100"/>
          <w:sz w:val="24"/>
          <w:szCs w:val="24"/>
        </w:rPr>
        <w:t>ых материалов,</w:t>
      </w:r>
      <w:r w:rsidRPr="00C5211B">
        <w:rPr>
          <w:w w:val="100"/>
          <w:sz w:val="24"/>
          <w:szCs w:val="24"/>
        </w:rPr>
        <w:t xml:space="preserve"> оборудования, инструме</w:t>
      </w:r>
      <w:r w:rsidR="00545C52">
        <w:rPr>
          <w:w w:val="100"/>
          <w:sz w:val="24"/>
          <w:szCs w:val="24"/>
        </w:rPr>
        <w:t>нтов, пр</w:t>
      </w:r>
      <w:r w:rsidR="002F2E03">
        <w:rPr>
          <w:w w:val="100"/>
          <w:sz w:val="24"/>
          <w:szCs w:val="24"/>
        </w:rPr>
        <w:t>иборов и приспособлений,</w:t>
      </w:r>
      <w:r w:rsidRPr="00C5211B">
        <w:rPr>
          <w:w w:val="100"/>
          <w:sz w:val="24"/>
          <w:szCs w:val="24"/>
        </w:rPr>
        <w:t xml:space="preserve"> </w:t>
      </w:r>
      <w:r w:rsidR="003B6CB4">
        <w:rPr>
          <w:w w:val="100"/>
          <w:sz w:val="24"/>
          <w:szCs w:val="24"/>
        </w:rPr>
        <w:t xml:space="preserve">описание технологии </w:t>
      </w:r>
      <w:r w:rsidR="00651248">
        <w:rPr>
          <w:w w:val="100"/>
          <w:sz w:val="24"/>
          <w:szCs w:val="24"/>
        </w:rPr>
        <w:t xml:space="preserve">выполнения </w:t>
      </w:r>
      <w:r w:rsidR="00DD1C84">
        <w:rPr>
          <w:w w:val="100"/>
          <w:sz w:val="24"/>
          <w:szCs w:val="24"/>
        </w:rPr>
        <w:t xml:space="preserve">практического </w:t>
      </w:r>
      <w:r w:rsidR="00651248">
        <w:rPr>
          <w:w w:val="100"/>
          <w:sz w:val="24"/>
          <w:szCs w:val="24"/>
        </w:rPr>
        <w:t>задания</w:t>
      </w:r>
      <w:r w:rsidRPr="00C5211B">
        <w:rPr>
          <w:w w:val="100"/>
          <w:sz w:val="24"/>
          <w:szCs w:val="24"/>
        </w:rPr>
        <w:t>, а также включа</w:t>
      </w:r>
      <w:r w:rsidR="00651248">
        <w:rPr>
          <w:w w:val="100"/>
          <w:sz w:val="24"/>
          <w:szCs w:val="24"/>
        </w:rPr>
        <w:t>е</w:t>
      </w:r>
      <w:r w:rsidRPr="00C5211B">
        <w:rPr>
          <w:w w:val="100"/>
          <w:sz w:val="24"/>
          <w:szCs w:val="24"/>
        </w:rPr>
        <w:t xml:space="preserve">т выводы </w:t>
      </w:r>
      <w:r w:rsidR="00F50B21" w:rsidRPr="00C5211B">
        <w:rPr>
          <w:w w:val="100"/>
          <w:sz w:val="24"/>
          <w:szCs w:val="24"/>
        </w:rPr>
        <w:t>по выполнения В</w:t>
      </w:r>
      <w:r w:rsidR="007326D5">
        <w:rPr>
          <w:w w:val="100"/>
          <w:sz w:val="24"/>
          <w:szCs w:val="24"/>
        </w:rPr>
        <w:t>П</w:t>
      </w:r>
      <w:r w:rsidR="00F50B21" w:rsidRPr="00C5211B">
        <w:rPr>
          <w:w w:val="100"/>
          <w:sz w:val="24"/>
          <w:szCs w:val="24"/>
        </w:rPr>
        <w:t>КР</w:t>
      </w:r>
      <w:r w:rsidRPr="00C5211B">
        <w:rPr>
          <w:w w:val="100"/>
          <w:sz w:val="24"/>
          <w:szCs w:val="24"/>
        </w:rPr>
        <w:t>.</w:t>
      </w:r>
    </w:p>
    <w:p w:rsidR="00651248" w:rsidRDefault="006E7804" w:rsidP="00F62FE9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Письменная экзаменационная работа</w:t>
      </w:r>
      <w:r w:rsidR="00264810">
        <w:rPr>
          <w:w w:val="100"/>
          <w:sz w:val="24"/>
          <w:szCs w:val="24"/>
        </w:rPr>
        <w:t xml:space="preserve"> </w:t>
      </w:r>
      <w:r w:rsidR="008D336E">
        <w:rPr>
          <w:w w:val="100"/>
          <w:sz w:val="24"/>
          <w:szCs w:val="24"/>
        </w:rPr>
        <w:t xml:space="preserve">включает в себя </w:t>
      </w:r>
      <w:proofErr w:type="gramStart"/>
      <w:r w:rsidR="008D336E">
        <w:rPr>
          <w:w w:val="100"/>
          <w:sz w:val="24"/>
          <w:szCs w:val="24"/>
        </w:rPr>
        <w:t>раздел</w:t>
      </w:r>
      <w:proofErr w:type="gramEnd"/>
      <w:r w:rsidR="005B2149">
        <w:rPr>
          <w:w w:val="100"/>
          <w:sz w:val="24"/>
          <w:szCs w:val="24"/>
        </w:rPr>
        <w:t xml:space="preserve"> в котором описывается соблюдение техники безопасности при выполнении </w:t>
      </w:r>
      <w:r>
        <w:rPr>
          <w:w w:val="100"/>
          <w:sz w:val="24"/>
          <w:szCs w:val="24"/>
        </w:rPr>
        <w:t>выпускной практической квалификационной работы</w:t>
      </w:r>
      <w:r w:rsidR="00A23C3F">
        <w:rPr>
          <w:w w:val="100"/>
          <w:sz w:val="24"/>
          <w:szCs w:val="24"/>
        </w:rPr>
        <w:t>, охрана труда на рабочем месте</w:t>
      </w:r>
      <w:r w:rsidR="005B2149">
        <w:rPr>
          <w:w w:val="100"/>
          <w:sz w:val="24"/>
          <w:szCs w:val="24"/>
        </w:rPr>
        <w:t>.</w:t>
      </w:r>
      <w:r w:rsidR="00264810">
        <w:rPr>
          <w:w w:val="100"/>
          <w:sz w:val="24"/>
          <w:szCs w:val="24"/>
        </w:rPr>
        <w:t xml:space="preserve"> </w:t>
      </w:r>
    </w:p>
    <w:p w:rsidR="009364CD" w:rsidRDefault="009364CD" w:rsidP="009364CD">
      <w:pPr>
        <w:pStyle w:val="a6"/>
        <w:jc w:val="both"/>
        <w:rPr>
          <w:w w:val="100"/>
          <w:sz w:val="24"/>
          <w:szCs w:val="24"/>
        </w:rPr>
      </w:pPr>
    </w:p>
    <w:p w:rsidR="009364CD" w:rsidRPr="00C5211B" w:rsidRDefault="009364CD" w:rsidP="009364CD">
      <w:pPr>
        <w:pStyle w:val="a6"/>
        <w:jc w:val="both"/>
        <w:rPr>
          <w:w w:val="100"/>
          <w:sz w:val="24"/>
          <w:szCs w:val="24"/>
        </w:rPr>
      </w:pPr>
    </w:p>
    <w:p w:rsidR="00C5211B" w:rsidRPr="00BC675C" w:rsidRDefault="00BC675C" w:rsidP="00C5211B">
      <w:pPr>
        <w:pStyle w:val="a7"/>
        <w:numPr>
          <w:ilvl w:val="0"/>
          <w:numId w:val="13"/>
        </w:num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структурным элементам </w:t>
      </w:r>
      <w:r w:rsidR="00C00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письменной экзаменационной</w:t>
      </w:r>
      <w:r w:rsidRPr="00BC6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  <w:r w:rsidR="00C5211B" w:rsidRPr="00BC6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1DD7" w:rsidRPr="00C5211B" w:rsidRDefault="00CE1DD7" w:rsidP="00973E49">
      <w:pPr>
        <w:pStyle w:val="a6"/>
        <w:jc w:val="both"/>
        <w:rPr>
          <w:w w:val="100"/>
          <w:sz w:val="24"/>
          <w:szCs w:val="24"/>
        </w:rPr>
      </w:pPr>
    </w:p>
    <w:p w:rsidR="00115F9C" w:rsidRPr="00CB78C7" w:rsidRDefault="00115F9C" w:rsidP="00440B78">
      <w:pPr>
        <w:pStyle w:val="a7"/>
        <w:numPr>
          <w:ilvl w:val="1"/>
          <w:numId w:val="13"/>
        </w:num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CB78C7">
        <w:rPr>
          <w:rFonts w:ascii="Times New Roman" w:eastAsia="Times New Roman" w:hAnsi="Times New Roman" w:cs="Times New Roman"/>
          <w:color w:val="000000"/>
        </w:rPr>
        <w:t xml:space="preserve">Структурными элементами </w:t>
      </w:r>
      <w:r w:rsidR="00C00309">
        <w:rPr>
          <w:rFonts w:ascii="Times New Roman" w:hAnsi="Times New Roman" w:cs="Times New Roman"/>
          <w:color w:val="000000"/>
        </w:rPr>
        <w:t>ПЭР</w:t>
      </w:r>
      <w:r w:rsidRPr="00CB78C7">
        <w:rPr>
          <w:rFonts w:ascii="Times New Roman" w:eastAsia="Times New Roman" w:hAnsi="Times New Roman" w:cs="Times New Roman"/>
          <w:color w:val="000000"/>
        </w:rPr>
        <w:t xml:space="preserve"> являются: 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титульный лист (приложение 1); 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задание на выполнение </w:t>
      </w:r>
      <w:r w:rsidR="000B74CD">
        <w:rPr>
          <w:rFonts w:ascii="Times New Roman" w:eastAsia="Times New Roman" w:hAnsi="Times New Roman" w:cs="Times New Roman"/>
          <w:color w:val="000000"/>
        </w:rPr>
        <w:t>ВКР</w:t>
      </w:r>
      <w:r w:rsidRPr="009F4C2B">
        <w:rPr>
          <w:rFonts w:ascii="Times New Roman" w:eastAsia="Times New Roman" w:hAnsi="Times New Roman" w:cs="Times New Roman"/>
          <w:color w:val="000000"/>
        </w:rPr>
        <w:t xml:space="preserve"> (приложение 2); 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содержание; 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lastRenderedPageBreak/>
        <w:t xml:space="preserve">введение; </w:t>
      </w:r>
    </w:p>
    <w:p w:rsidR="00115F9C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основная часть; </w:t>
      </w:r>
    </w:p>
    <w:p w:rsidR="00D23825" w:rsidRPr="009F4C2B" w:rsidRDefault="00D23825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охрана труда;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заключение; </w:t>
      </w:r>
    </w:p>
    <w:p w:rsidR="00115F9C" w:rsidRPr="009F4C2B" w:rsidRDefault="00115F9C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 w:rsidRPr="009F4C2B">
        <w:rPr>
          <w:rFonts w:ascii="Times New Roman" w:eastAsia="Times New Roman" w:hAnsi="Times New Roman" w:cs="Times New Roman"/>
          <w:color w:val="000000"/>
        </w:rPr>
        <w:t xml:space="preserve">список использованных источников (приложение 4); </w:t>
      </w:r>
    </w:p>
    <w:p w:rsidR="00115F9C" w:rsidRPr="009F4C2B" w:rsidRDefault="00945D3B" w:rsidP="009F4C2B">
      <w:pPr>
        <w:pStyle w:val="a7"/>
        <w:widowControl w:val="0"/>
        <w:numPr>
          <w:ilvl w:val="0"/>
          <w:numId w:val="18"/>
        </w:numPr>
        <w:suppressAutoHyphens/>
        <w:spacing w:after="0" w:line="100" w:lineRule="atLeast"/>
        <w:ind w:left="993" w:hanging="2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приложения.</w:t>
      </w:r>
      <w:r w:rsidR="00115F9C" w:rsidRPr="009F4C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40E9" w:rsidRPr="00CB78C7" w:rsidRDefault="00115F9C" w:rsidP="000162CB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115F9C" w:rsidRPr="00234683" w:rsidRDefault="00115F9C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34683">
        <w:rPr>
          <w:rFonts w:ascii="Times New Roman" w:eastAsia="Times New Roman" w:hAnsi="Times New Roman" w:cs="Times New Roman"/>
          <w:color w:val="000000"/>
        </w:rPr>
        <w:t xml:space="preserve">Во введении обосновывается выбор темы, </w:t>
      </w:r>
      <w:r w:rsidR="00BE71EC">
        <w:rPr>
          <w:rFonts w:ascii="Times New Roman" w:eastAsia="Times New Roman" w:hAnsi="Times New Roman" w:cs="Times New Roman"/>
          <w:color w:val="000000"/>
        </w:rPr>
        <w:t>описание</w:t>
      </w:r>
      <w:r w:rsidR="00A57912">
        <w:rPr>
          <w:rFonts w:ascii="Times New Roman" w:eastAsia="Times New Roman" w:hAnsi="Times New Roman" w:cs="Times New Roman"/>
          <w:color w:val="000000"/>
        </w:rPr>
        <w:t xml:space="preserve"> объекта выпускной практической квалификационной работы</w:t>
      </w:r>
      <w:r w:rsidR="00105CAC" w:rsidRPr="00234683">
        <w:rPr>
          <w:rFonts w:ascii="Times New Roman" w:hAnsi="Times New Roman" w:cs="Times New Roman"/>
          <w:color w:val="000000"/>
        </w:rPr>
        <w:t>.</w:t>
      </w:r>
      <w:r w:rsidR="007F4B73" w:rsidRPr="00234683">
        <w:rPr>
          <w:rFonts w:ascii="Times New Roman" w:hAnsi="Times New Roman" w:cs="Times New Roman"/>
          <w:color w:val="000000"/>
        </w:rPr>
        <w:t xml:space="preserve"> </w:t>
      </w:r>
      <w:r w:rsidR="007F4B73" w:rsidRPr="00234683">
        <w:rPr>
          <w:rFonts w:ascii="Times New Roman" w:eastAsia="Times New Roman" w:hAnsi="Times New Roman" w:cs="Times New Roman"/>
          <w:color w:val="000000"/>
        </w:rPr>
        <w:t xml:space="preserve">Объем </w:t>
      </w:r>
      <w:r w:rsidR="007F4B73" w:rsidRPr="00234683">
        <w:rPr>
          <w:rFonts w:ascii="Times New Roman" w:hAnsi="Times New Roman" w:cs="Times New Roman"/>
          <w:color w:val="000000"/>
        </w:rPr>
        <w:t>этой части</w:t>
      </w:r>
      <w:r w:rsidR="007F4B73" w:rsidRPr="00234683">
        <w:rPr>
          <w:rFonts w:ascii="Times New Roman" w:eastAsia="Times New Roman" w:hAnsi="Times New Roman" w:cs="Times New Roman"/>
          <w:color w:val="000000"/>
        </w:rPr>
        <w:t xml:space="preserve"> должен быть </w:t>
      </w:r>
      <w:r w:rsidR="00CE466A" w:rsidRPr="00234683">
        <w:rPr>
          <w:rFonts w:ascii="Times New Roman" w:hAnsi="Times New Roman" w:cs="Times New Roman"/>
          <w:color w:val="000000"/>
        </w:rPr>
        <w:t>1</w:t>
      </w:r>
      <w:r w:rsidR="007F4B73" w:rsidRPr="00234683">
        <w:rPr>
          <w:rFonts w:ascii="Times New Roman" w:hAnsi="Times New Roman" w:cs="Times New Roman"/>
          <w:color w:val="000000"/>
        </w:rPr>
        <w:t>-</w:t>
      </w:r>
      <w:r w:rsidR="00CE466A" w:rsidRPr="00234683">
        <w:rPr>
          <w:rFonts w:ascii="Times New Roman" w:hAnsi="Times New Roman" w:cs="Times New Roman"/>
          <w:color w:val="000000"/>
        </w:rPr>
        <w:t>2</w:t>
      </w:r>
      <w:r w:rsidR="007F4B73" w:rsidRPr="002346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F4B73" w:rsidRPr="00234683">
        <w:rPr>
          <w:rFonts w:ascii="Times New Roman" w:eastAsia="Times New Roman" w:hAnsi="Times New Roman" w:cs="Times New Roman"/>
          <w:color w:val="000000"/>
        </w:rPr>
        <w:t>печатн</w:t>
      </w:r>
      <w:r w:rsidR="005B288D" w:rsidRPr="00234683">
        <w:rPr>
          <w:rFonts w:ascii="Times New Roman" w:eastAsia="Times New Roman" w:hAnsi="Times New Roman" w:cs="Times New Roman"/>
          <w:color w:val="000000"/>
        </w:rPr>
        <w:t>ых</w:t>
      </w:r>
      <w:proofErr w:type="gramEnd"/>
      <w:r w:rsidR="007F4B73" w:rsidRPr="00234683">
        <w:rPr>
          <w:rFonts w:ascii="Times New Roman" w:eastAsia="Times New Roman" w:hAnsi="Times New Roman" w:cs="Times New Roman"/>
          <w:color w:val="000000"/>
        </w:rPr>
        <w:t xml:space="preserve"> листа.</w:t>
      </w:r>
    </w:p>
    <w:p w:rsidR="001E0836" w:rsidRPr="0042050A" w:rsidRDefault="00834045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основной части п</w:t>
      </w:r>
      <w:r w:rsidR="008E78D1" w:rsidRPr="00187D42">
        <w:rPr>
          <w:rFonts w:ascii="Times New Roman" w:hAnsi="Times New Roman" w:cs="Times New Roman"/>
          <w:color w:val="000000"/>
        </w:rPr>
        <w:t>исьменн</w:t>
      </w:r>
      <w:r>
        <w:rPr>
          <w:rFonts w:ascii="Times New Roman" w:hAnsi="Times New Roman" w:cs="Times New Roman"/>
          <w:color w:val="000000"/>
        </w:rPr>
        <w:t>ой</w:t>
      </w:r>
      <w:r w:rsidR="008E78D1" w:rsidRPr="00187D42">
        <w:rPr>
          <w:rFonts w:ascii="Times New Roman" w:hAnsi="Times New Roman" w:cs="Times New Roman"/>
          <w:color w:val="000000"/>
        </w:rPr>
        <w:t xml:space="preserve"> экзаменационн</w:t>
      </w:r>
      <w:r>
        <w:rPr>
          <w:rFonts w:ascii="Times New Roman" w:hAnsi="Times New Roman" w:cs="Times New Roman"/>
          <w:color w:val="000000"/>
        </w:rPr>
        <w:t>ой</w:t>
      </w:r>
      <w:r w:rsidR="008E78D1" w:rsidRPr="00187D42">
        <w:rPr>
          <w:rFonts w:ascii="Times New Roman" w:hAnsi="Times New Roman" w:cs="Times New Roman"/>
          <w:color w:val="000000"/>
        </w:rPr>
        <w:t xml:space="preserve"> </w:t>
      </w:r>
      <w:r w:rsidR="00115F9C" w:rsidRPr="00187D42"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742284">
        <w:rPr>
          <w:rFonts w:ascii="Times New Roman" w:eastAsia="Times New Roman" w:hAnsi="Times New Roman" w:cs="Times New Roman"/>
          <w:color w:val="000000"/>
        </w:rPr>
        <w:t xml:space="preserve"> описывается</w:t>
      </w:r>
      <w:r w:rsidR="00FE7ED9">
        <w:rPr>
          <w:rFonts w:ascii="Times New Roman" w:eastAsia="Times New Roman" w:hAnsi="Times New Roman" w:cs="Times New Roman"/>
          <w:color w:val="000000"/>
        </w:rPr>
        <w:t xml:space="preserve"> </w:t>
      </w:r>
      <w:r w:rsidR="00442D8E">
        <w:rPr>
          <w:rFonts w:ascii="Times New Roman" w:eastAsia="Times New Roman" w:hAnsi="Times New Roman" w:cs="Times New Roman"/>
          <w:color w:val="000000"/>
        </w:rPr>
        <w:t xml:space="preserve">рабочее место, где </w:t>
      </w:r>
      <w:proofErr w:type="gramStart"/>
      <w:r w:rsidR="00442D8E">
        <w:rPr>
          <w:rFonts w:ascii="Times New Roman" w:eastAsia="Times New Roman" w:hAnsi="Times New Roman" w:cs="Times New Roman"/>
          <w:color w:val="000000"/>
        </w:rPr>
        <w:t>обучающийся</w:t>
      </w:r>
      <w:proofErr w:type="gramEnd"/>
      <w:r w:rsidR="00442D8E">
        <w:rPr>
          <w:rFonts w:ascii="Times New Roman" w:eastAsia="Times New Roman" w:hAnsi="Times New Roman" w:cs="Times New Roman"/>
          <w:color w:val="000000"/>
        </w:rPr>
        <w:t xml:space="preserve"> выполняет ВПКР, </w:t>
      </w:r>
      <w:r w:rsidR="00DD1C84" w:rsidRPr="00DD1C84">
        <w:rPr>
          <w:rFonts w:ascii="Times New Roman" w:hAnsi="Times New Roman" w:cs="Times New Roman"/>
          <w:color w:val="000000"/>
        </w:rPr>
        <w:t xml:space="preserve">технология выполнения </w:t>
      </w:r>
      <w:r w:rsidR="00A940AE">
        <w:rPr>
          <w:rFonts w:ascii="Times New Roman" w:hAnsi="Times New Roman" w:cs="Times New Roman"/>
          <w:color w:val="000000"/>
        </w:rPr>
        <w:t>практической квалификационной работы</w:t>
      </w:r>
      <w:r w:rsidR="00FC5CA7">
        <w:rPr>
          <w:rFonts w:ascii="Times New Roman" w:hAnsi="Times New Roman" w:cs="Times New Roman"/>
          <w:color w:val="000000"/>
        </w:rPr>
        <w:t xml:space="preserve">, </w:t>
      </w:r>
      <w:r w:rsidR="00FC5CA7" w:rsidRPr="00FC5CA7">
        <w:rPr>
          <w:rFonts w:ascii="Times New Roman" w:hAnsi="Times New Roman" w:cs="Times New Roman"/>
          <w:color w:val="000000"/>
        </w:rPr>
        <w:t>использ</w:t>
      </w:r>
      <w:r w:rsidR="006C698C">
        <w:rPr>
          <w:rFonts w:ascii="Times New Roman" w:hAnsi="Times New Roman" w:cs="Times New Roman"/>
          <w:color w:val="000000"/>
        </w:rPr>
        <w:t>ование</w:t>
      </w:r>
      <w:r w:rsidR="00FC5CA7" w:rsidRPr="00FC5CA7">
        <w:rPr>
          <w:rFonts w:ascii="Times New Roman" w:hAnsi="Times New Roman" w:cs="Times New Roman"/>
          <w:color w:val="000000"/>
        </w:rPr>
        <w:t xml:space="preserve"> </w:t>
      </w:r>
      <w:r w:rsidR="00384B3F">
        <w:rPr>
          <w:rFonts w:ascii="Times New Roman" w:hAnsi="Times New Roman" w:cs="Times New Roman"/>
          <w:color w:val="000000"/>
        </w:rPr>
        <w:t xml:space="preserve">необходимых </w:t>
      </w:r>
      <w:r w:rsidR="00FC5CA7" w:rsidRPr="00FC5CA7">
        <w:rPr>
          <w:rFonts w:ascii="Times New Roman" w:hAnsi="Times New Roman" w:cs="Times New Roman"/>
          <w:color w:val="000000"/>
        </w:rPr>
        <w:t>материалов</w:t>
      </w:r>
      <w:r w:rsidR="00384B3F">
        <w:rPr>
          <w:rFonts w:ascii="Times New Roman" w:hAnsi="Times New Roman" w:cs="Times New Roman"/>
          <w:color w:val="000000"/>
        </w:rPr>
        <w:t xml:space="preserve"> для выполнения этой работы</w:t>
      </w:r>
      <w:r w:rsidR="00FC5CA7" w:rsidRPr="00FC5CA7">
        <w:rPr>
          <w:rFonts w:ascii="Times New Roman" w:hAnsi="Times New Roman" w:cs="Times New Roman"/>
          <w:color w:val="000000"/>
        </w:rPr>
        <w:t>, оборудования, инструме</w:t>
      </w:r>
      <w:r w:rsidR="00B25829">
        <w:rPr>
          <w:rFonts w:ascii="Times New Roman" w:hAnsi="Times New Roman" w:cs="Times New Roman"/>
          <w:color w:val="000000"/>
        </w:rPr>
        <w:t xml:space="preserve">нтов, приборов, </w:t>
      </w:r>
      <w:r w:rsidR="00FC5CA7" w:rsidRPr="00FC5CA7">
        <w:rPr>
          <w:rFonts w:ascii="Times New Roman" w:hAnsi="Times New Roman" w:cs="Times New Roman"/>
          <w:color w:val="000000"/>
        </w:rPr>
        <w:t>приспособлений</w:t>
      </w:r>
      <w:r w:rsidR="00B25829">
        <w:rPr>
          <w:rFonts w:ascii="Times New Roman" w:hAnsi="Times New Roman" w:cs="Times New Roman"/>
          <w:color w:val="000000"/>
        </w:rPr>
        <w:t xml:space="preserve"> и т.д.</w:t>
      </w:r>
    </w:p>
    <w:p w:rsidR="0042050A" w:rsidRPr="001E0836" w:rsidRDefault="005D7E5C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части «Охрана труда» </w:t>
      </w:r>
      <w:r w:rsidR="00BA34E1">
        <w:rPr>
          <w:rFonts w:ascii="Times New Roman" w:eastAsia="Times New Roman" w:hAnsi="Times New Roman" w:cs="Times New Roman"/>
          <w:color w:val="000000"/>
        </w:rPr>
        <w:t>описывается применение техники безопасности</w:t>
      </w:r>
      <w:r w:rsidR="00AC6A0D">
        <w:rPr>
          <w:rFonts w:ascii="Times New Roman" w:eastAsia="Times New Roman" w:hAnsi="Times New Roman" w:cs="Times New Roman"/>
          <w:color w:val="000000"/>
        </w:rPr>
        <w:t xml:space="preserve"> при выполнении </w:t>
      </w:r>
      <w:r w:rsidR="009F7A06">
        <w:rPr>
          <w:rFonts w:ascii="Times New Roman" w:eastAsia="Times New Roman" w:hAnsi="Times New Roman" w:cs="Times New Roman"/>
          <w:color w:val="000000"/>
        </w:rPr>
        <w:t>ВПКР</w:t>
      </w:r>
      <w:r w:rsidR="00AC6A0D">
        <w:rPr>
          <w:rFonts w:ascii="Times New Roman" w:eastAsia="Times New Roman" w:hAnsi="Times New Roman" w:cs="Times New Roman"/>
          <w:color w:val="000000"/>
        </w:rPr>
        <w:t xml:space="preserve">, а также </w:t>
      </w:r>
      <w:r w:rsidR="0060456A">
        <w:rPr>
          <w:rFonts w:ascii="Times New Roman" w:eastAsia="Times New Roman" w:hAnsi="Times New Roman" w:cs="Times New Roman"/>
          <w:color w:val="000000"/>
        </w:rPr>
        <w:t>необходимое соблюдение</w:t>
      </w:r>
      <w:r w:rsidR="00C93A00">
        <w:rPr>
          <w:rFonts w:ascii="Times New Roman" w:eastAsia="Times New Roman" w:hAnsi="Times New Roman" w:cs="Times New Roman"/>
          <w:color w:val="000000"/>
        </w:rPr>
        <w:t xml:space="preserve"> </w:t>
      </w:r>
      <w:r w:rsidR="0060456A">
        <w:rPr>
          <w:rFonts w:ascii="Times New Roman" w:eastAsia="Times New Roman" w:hAnsi="Times New Roman" w:cs="Times New Roman"/>
          <w:color w:val="000000"/>
        </w:rPr>
        <w:t xml:space="preserve">условий безопасного труда на </w:t>
      </w:r>
      <w:r w:rsidR="009F7A06">
        <w:rPr>
          <w:rFonts w:ascii="Times New Roman" w:eastAsia="Times New Roman" w:hAnsi="Times New Roman" w:cs="Times New Roman"/>
          <w:color w:val="000000"/>
        </w:rPr>
        <w:t>данном производственном участке.</w:t>
      </w:r>
    </w:p>
    <w:p w:rsidR="00CD4407" w:rsidRPr="00FA2B6B" w:rsidRDefault="00115F9C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A2B6B">
        <w:rPr>
          <w:rFonts w:ascii="Times New Roman" w:eastAsia="Times New Roman" w:hAnsi="Times New Roman" w:cs="Times New Roman"/>
          <w:color w:val="000000"/>
        </w:rPr>
        <w:t>В заключении</w:t>
      </w:r>
      <w:r w:rsidR="000E5659">
        <w:rPr>
          <w:rFonts w:ascii="Times New Roman" w:eastAsia="Times New Roman" w:hAnsi="Times New Roman" w:cs="Times New Roman"/>
          <w:color w:val="000000"/>
        </w:rPr>
        <w:t xml:space="preserve"> дела</w:t>
      </w:r>
      <w:r w:rsidR="000F511B">
        <w:rPr>
          <w:rFonts w:ascii="Times New Roman" w:eastAsia="Times New Roman" w:hAnsi="Times New Roman" w:cs="Times New Roman"/>
          <w:color w:val="000000"/>
        </w:rPr>
        <w:t>е</w:t>
      </w:r>
      <w:r w:rsidR="000E5659">
        <w:rPr>
          <w:rFonts w:ascii="Times New Roman" w:eastAsia="Times New Roman" w:hAnsi="Times New Roman" w:cs="Times New Roman"/>
          <w:color w:val="000000"/>
        </w:rPr>
        <w:t>тся вывод по выполнению выпускной квалификационной работы</w:t>
      </w:r>
      <w:r w:rsidRPr="00FA2B6B">
        <w:rPr>
          <w:rFonts w:ascii="Times New Roman" w:eastAsia="Times New Roman" w:hAnsi="Times New Roman" w:cs="Times New Roman"/>
          <w:color w:val="000000"/>
        </w:rPr>
        <w:t xml:space="preserve">. Он должен быть кратким и четким, дающим полное представление о значимости, обоснованности, целесообразности </w:t>
      </w:r>
      <w:r w:rsidR="00B56D8F" w:rsidRPr="00FA2B6B">
        <w:rPr>
          <w:rFonts w:ascii="Times New Roman" w:hAnsi="Times New Roman" w:cs="Times New Roman"/>
          <w:color w:val="000000"/>
        </w:rPr>
        <w:t>работы</w:t>
      </w:r>
      <w:r w:rsidRPr="00FA2B6B">
        <w:rPr>
          <w:rFonts w:ascii="Times New Roman" w:eastAsia="Times New Roman" w:hAnsi="Times New Roman" w:cs="Times New Roman"/>
          <w:color w:val="000000"/>
        </w:rPr>
        <w:t>. Объем заключения должен быть 1-</w:t>
      </w:r>
      <w:r w:rsidR="00E3270A" w:rsidRPr="00FA2B6B">
        <w:rPr>
          <w:rFonts w:ascii="Times New Roman" w:hAnsi="Times New Roman" w:cs="Times New Roman"/>
          <w:color w:val="000000"/>
        </w:rPr>
        <w:t>2</w:t>
      </w:r>
      <w:r w:rsidRPr="00FA2B6B">
        <w:rPr>
          <w:rFonts w:ascii="Times New Roman" w:eastAsia="Times New Roman" w:hAnsi="Times New Roman" w:cs="Times New Roman"/>
          <w:color w:val="000000"/>
        </w:rPr>
        <w:t xml:space="preserve"> печатного листа. </w:t>
      </w:r>
    </w:p>
    <w:p w:rsidR="006F5280" w:rsidRPr="000F2EEC" w:rsidRDefault="00CD4407" w:rsidP="00CD679D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 w:rsidRPr="00794F85">
        <w:rPr>
          <w:rFonts w:ascii="Times New Roman" w:eastAsia="Times New Roman" w:hAnsi="Times New Roman" w:cs="Times New Roman"/>
          <w:color w:val="000000"/>
        </w:rPr>
        <w:t xml:space="preserve">Список </w:t>
      </w:r>
      <w:r w:rsidR="00EE48BA" w:rsidRPr="009F4C2B">
        <w:rPr>
          <w:rFonts w:ascii="Times New Roman" w:eastAsia="Times New Roman" w:hAnsi="Times New Roman" w:cs="Times New Roman"/>
          <w:color w:val="000000"/>
        </w:rPr>
        <w:t xml:space="preserve">использованных источников </w:t>
      </w:r>
      <w:r w:rsidRPr="00794F85">
        <w:rPr>
          <w:rFonts w:ascii="Times New Roman" w:eastAsia="Times New Roman" w:hAnsi="Times New Roman" w:cs="Times New Roman"/>
          <w:color w:val="000000"/>
        </w:rPr>
        <w:t xml:space="preserve">должен содержать перечень </w:t>
      </w:r>
      <w:r w:rsidR="00EE48BA">
        <w:rPr>
          <w:rFonts w:ascii="Times New Roman" w:eastAsia="Times New Roman" w:hAnsi="Times New Roman" w:cs="Times New Roman"/>
          <w:color w:val="000000"/>
        </w:rPr>
        <w:t>литературы</w:t>
      </w:r>
      <w:r w:rsidRPr="00794F85">
        <w:rPr>
          <w:rFonts w:ascii="Times New Roman" w:eastAsia="Times New Roman" w:hAnsi="Times New Roman" w:cs="Times New Roman"/>
          <w:color w:val="000000"/>
        </w:rPr>
        <w:t>, использованн</w:t>
      </w:r>
      <w:r w:rsidR="00EE48BA">
        <w:rPr>
          <w:rFonts w:ascii="Times New Roman" w:eastAsia="Times New Roman" w:hAnsi="Times New Roman" w:cs="Times New Roman"/>
          <w:color w:val="000000"/>
        </w:rPr>
        <w:t>ой</w:t>
      </w:r>
      <w:r w:rsidRPr="00794F85">
        <w:rPr>
          <w:rFonts w:ascii="Times New Roman" w:eastAsia="Times New Roman" w:hAnsi="Times New Roman" w:cs="Times New Roman"/>
          <w:color w:val="000000"/>
        </w:rPr>
        <w:t xml:space="preserve"> при выполнении работы. </w:t>
      </w:r>
      <w:r w:rsidR="00CD679D">
        <w:rPr>
          <w:rFonts w:ascii="Times New Roman" w:eastAsia="Times New Roman" w:hAnsi="Times New Roman" w:cs="Times New Roman"/>
          <w:color w:val="000000"/>
        </w:rPr>
        <w:t>Оформляется спис</w:t>
      </w:r>
      <w:r w:rsidR="000E748C">
        <w:rPr>
          <w:rFonts w:ascii="Times New Roman" w:eastAsia="Times New Roman" w:hAnsi="Times New Roman" w:cs="Times New Roman"/>
          <w:color w:val="000000"/>
        </w:rPr>
        <w:t xml:space="preserve">ок в соответствии с приложением </w:t>
      </w:r>
      <w:r w:rsidR="00CD679D">
        <w:rPr>
          <w:rFonts w:ascii="Times New Roman" w:eastAsia="Times New Roman" w:hAnsi="Times New Roman" w:cs="Times New Roman"/>
          <w:color w:val="000000"/>
        </w:rPr>
        <w:t xml:space="preserve">4. </w:t>
      </w:r>
    </w:p>
    <w:p w:rsidR="003D23CE" w:rsidRDefault="00115F9C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23CE">
        <w:rPr>
          <w:rFonts w:ascii="Times New Roman" w:eastAsia="Times New Roman" w:hAnsi="Times New Roman" w:cs="Times New Roman"/>
          <w:color w:val="000000"/>
        </w:rPr>
        <w:t>В приложения следует относить вспомогательный материал, который при включении в основную часть работы загромождает текст. К вспомогательному материалу относятся промежуточные расчеты, таблицы вспомогательных цифровых данных, инструкции, методики,  иллюстрации</w:t>
      </w:r>
      <w:r w:rsidR="00FF4A8C" w:rsidRPr="003D23CE">
        <w:rPr>
          <w:rFonts w:ascii="Times New Roman" w:hAnsi="Times New Roman" w:cs="Times New Roman"/>
          <w:color w:val="000000"/>
        </w:rPr>
        <w:t>, фотографии</w:t>
      </w:r>
      <w:r w:rsidRPr="003D23CE">
        <w:rPr>
          <w:rFonts w:ascii="Times New Roman" w:eastAsia="Times New Roman" w:hAnsi="Times New Roman" w:cs="Times New Roman"/>
          <w:color w:val="000000"/>
        </w:rPr>
        <w:t xml:space="preserve"> вспомогательного характера, заполненные формы отчетности и других документов. </w:t>
      </w:r>
    </w:p>
    <w:p w:rsidR="00115F9C" w:rsidRPr="003D23CE" w:rsidRDefault="00115F9C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23CE">
        <w:rPr>
          <w:rFonts w:ascii="Times New Roman" w:eastAsia="Times New Roman" w:hAnsi="Times New Roman" w:cs="Times New Roman"/>
          <w:color w:val="000000"/>
        </w:rPr>
        <w:t xml:space="preserve">Типовыми графическими материалами </w:t>
      </w:r>
      <w:r w:rsidR="00043A42" w:rsidRPr="003D23CE">
        <w:rPr>
          <w:rFonts w:ascii="Times New Roman" w:eastAsia="Times New Roman" w:hAnsi="Times New Roman" w:cs="Times New Roman"/>
          <w:color w:val="000000"/>
        </w:rPr>
        <w:t>(если он</w:t>
      </w:r>
      <w:r w:rsidR="00043A42" w:rsidRPr="003D23CE">
        <w:rPr>
          <w:rFonts w:ascii="Times New Roman" w:hAnsi="Times New Roman" w:cs="Times New Roman"/>
          <w:color w:val="000000"/>
        </w:rPr>
        <w:t>и</w:t>
      </w:r>
      <w:r w:rsidR="00043A42" w:rsidRPr="003D23CE">
        <w:rPr>
          <w:rFonts w:ascii="Times New Roman" w:eastAsia="Times New Roman" w:hAnsi="Times New Roman" w:cs="Times New Roman"/>
          <w:color w:val="000000"/>
        </w:rPr>
        <w:t xml:space="preserve"> есть) </w:t>
      </w:r>
      <w:r w:rsidRPr="003D23CE">
        <w:rPr>
          <w:rFonts w:ascii="Times New Roman" w:eastAsia="Times New Roman" w:hAnsi="Times New Roman" w:cs="Times New Roman"/>
          <w:color w:val="000000"/>
        </w:rPr>
        <w:t>являютс</w:t>
      </w:r>
      <w:r w:rsidR="00A80C99">
        <w:rPr>
          <w:rFonts w:ascii="Times New Roman" w:eastAsia="Times New Roman" w:hAnsi="Times New Roman" w:cs="Times New Roman"/>
          <w:color w:val="000000"/>
        </w:rPr>
        <w:t xml:space="preserve">я диаграммы, графики, таблицы, </w:t>
      </w:r>
      <w:proofErr w:type="gramStart"/>
      <w:r w:rsidR="00A80C99">
        <w:rPr>
          <w:rFonts w:ascii="Times New Roman" w:eastAsia="Times New Roman" w:hAnsi="Times New Roman" w:cs="Times New Roman"/>
          <w:color w:val="000000"/>
        </w:rPr>
        <w:t>ч</w:t>
      </w:r>
      <w:r w:rsidRPr="003D23CE">
        <w:rPr>
          <w:rFonts w:ascii="Times New Roman" w:eastAsia="Times New Roman" w:hAnsi="Times New Roman" w:cs="Times New Roman"/>
          <w:color w:val="000000"/>
        </w:rPr>
        <w:t>ертежи</w:t>
      </w:r>
      <w:proofErr w:type="gramEnd"/>
      <w:r w:rsidRPr="003D23CE">
        <w:rPr>
          <w:rFonts w:ascii="Times New Roman" w:eastAsia="Times New Roman" w:hAnsi="Times New Roman" w:cs="Times New Roman"/>
          <w:color w:val="000000"/>
        </w:rPr>
        <w:t xml:space="preserve"> выполненные по </w:t>
      </w:r>
      <w:proofErr w:type="spellStart"/>
      <w:r w:rsidRPr="003D23CE">
        <w:rPr>
          <w:rFonts w:ascii="Times New Roman" w:eastAsia="Times New Roman" w:hAnsi="Times New Roman" w:cs="Times New Roman"/>
          <w:color w:val="000000"/>
        </w:rPr>
        <w:t>ГОСТу</w:t>
      </w:r>
      <w:proofErr w:type="spellEnd"/>
      <w:r w:rsidRPr="003D23CE">
        <w:rPr>
          <w:rFonts w:ascii="Times New Roman" w:eastAsia="Times New Roman" w:hAnsi="Times New Roman" w:cs="Times New Roman"/>
          <w:color w:val="000000"/>
        </w:rPr>
        <w:t xml:space="preserve">. Необходимое количество, состав и содержание графического материала в каждом конкретном случае определяется руководителем </w:t>
      </w:r>
      <w:r w:rsidR="001E6AED" w:rsidRPr="003D23CE">
        <w:rPr>
          <w:rFonts w:ascii="Times New Roman" w:hAnsi="Times New Roman" w:cs="Times New Roman"/>
          <w:color w:val="000000"/>
        </w:rPr>
        <w:t>ПЭР</w:t>
      </w:r>
      <w:r w:rsidRPr="003D23C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15F9C" w:rsidRDefault="00D96730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9151F">
        <w:rPr>
          <w:rFonts w:ascii="Times New Roman" w:hAnsi="Times New Roman" w:cs="Times New Roman"/>
          <w:color w:val="000000"/>
        </w:rPr>
        <w:t>Общий о</w:t>
      </w:r>
      <w:r w:rsidR="00115F9C" w:rsidRPr="00A9151F">
        <w:rPr>
          <w:rFonts w:ascii="Times New Roman" w:eastAsia="Times New Roman" w:hAnsi="Times New Roman" w:cs="Times New Roman"/>
          <w:color w:val="000000"/>
        </w:rPr>
        <w:t xml:space="preserve">бъем </w:t>
      </w:r>
      <w:r w:rsidR="00EC548E" w:rsidRPr="00A9151F">
        <w:rPr>
          <w:rFonts w:ascii="Times New Roman" w:hAnsi="Times New Roman" w:cs="Times New Roman"/>
          <w:color w:val="000000"/>
        </w:rPr>
        <w:t>письменной экзаменационной</w:t>
      </w:r>
      <w:r w:rsidR="00115F9C" w:rsidRPr="00A9151F">
        <w:rPr>
          <w:rFonts w:ascii="Times New Roman" w:eastAsia="Times New Roman" w:hAnsi="Times New Roman" w:cs="Times New Roman"/>
          <w:color w:val="000000"/>
        </w:rPr>
        <w:t xml:space="preserve"> работы должен быть в пределах </w:t>
      </w:r>
      <w:r w:rsidR="00A9151F">
        <w:rPr>
          <w:rFonts w:ascii="Times New Roman" w:hAnsi="Times New Roman" w:cs="Times New Roman"/>
          <w:color w:val="000000"/>
        </w:rPr>
        <w:t xml:space="preserve">    </w:t>
      </w:r>
      <w:r w:rsidR="00D9185C" w:rsidRPr="00A9151F">
        <w:rPr>
          <w:rFonts w:ascii="Times New Roman" w:hAnsi="Times New Roman" w:cs="Times New Roman"/>
          <w:color w:val="000000"/>
        </w:rPr>
        <w:t>10-</w:t>
      </w:r>
      <w:r w:rsidR="00115F9C" w:rsidRPr="00A9151F">
        <w:rPr>
          <w:rFonts w:ascii="Times New Roman" w:eastAsia="Times New Roman" w:hAnsi="Times New Roman" w:cs="Times New Roman"/>
          <w:color w:val="000000"/>
        </w:rPr>
        <w:t>15</w:t>
      </w:r>
      <w:r w:rsidR="00D9185C" w:rsidRPr="00A9151F">
        <w:rPr>
          <w:rFonts w:ascii="Times New Roman" w:hAnsi="Times New Roman" w:cs="Times New Roman"/>
          <w:color w:val="000000"/>
        </w:rPr>
        <w:t xml:space="preserve"> </w:t>
      </w:r>
      <w:r w:rsidR="00115F9C" w:rsidRPr="00A9151F">
        <w:rPr>
          <w:rFonts w:ascii="Times New Roman" w:eastAsia="Times New Roman" w:hAnsi="Times New Roman" w:cs="Times New Roman"/>
          <w:color w:val="000000"/>
        </w:rPr>
        <w:t>страниц печатного текста</w:t>
      </w:r>
      <w:r w:rsidR="00D9185C" w:rsidRPr="00A9151F">
        <w:rPr>
          <w:rFonts w:ascii="Times New Roman" w:hAnsi="Times New Roman" w:cs="Times New Roman"/>
          <w:color w:val="000000"/>
        </w:rPr>
        <w:t xml:space="preserve"> (не включая приложения)</w:t>
      </w:r>
      <w:r w:rsidR="00115F9C" w:rsidRPr="00A9151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00309" w:rsidRPr="00A9151F" w:rsidRDefault="00C00309" w:rsidP="00C00309">
      <w:pPr>
        <w:pStyle w:val="a7"/>
        <w:spacing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E04C5" w:rsidRDefault="00A9151F" w:rsidP="00C00309">
      <w:pPr>
        <w:pStyle w:val="a7"/>
        <w:numPr>
          <w:ilvl w:val="0"/>
          <w:numId w:val="13"/>
        </w:num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</w:t>
      </w:r>
      <w:r w:rsidR="00634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письменной экзаменационной</w:t>
      </w:r>
      <w:r w:rsidR="00634F38" w:rsidRPr="00BC6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C27EB8" w:rsidRPr="00C00309" w:rsidRDefault="00C27EB8" w:rsidP="000162CB">
      <w:pPr>
        <w:pStyle w:val="a7"/>
        <w:spacing w:line="100" w:lineRule="atLeast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04C5" w:rsidRPr="005A3781" w:rsidRDefault="005A4C06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3781">
        <w:rPr>
          <w:rFonts w:ascii="Times New Roman" w:hAnsi="Times New Roman" w:cs="Times New Roman"/>
          <w:color w:val="000000"/>
        </w:rPr>
        <w:t>Письменная экзаменационная</w:t>
      </w:r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работа должна быть не только грамотно написана, но и правильно оформлена. Текст следует размещать на одной стороне листа формата А</w:t>
      </w:r>
      <w:proofErr w:type="gramStart"/>
      <w:r w:rsidR="000E04C5" w:rsidRPr="005A3781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(210х297 мм). Работа должна быть отпечатана на компьютере 14 шрифтом </w:t>
      </w:r>
      <w:proofErr w:type="spellStart"/>
      <w:r w:rsidR="000E04C5" w:rsidRPr="005A3781">
        <w:rPr>
          <w:rFonts w:ascii="Times New Roman" w:eastAsia="Times New Roman" w:hAnsi="Times New Roman" w:cs="Times New Roman"/>
          <w:color w:val="000000"/>
        </w:rPr>
        <w:t>Times</w:t>
      </w:r>
      <w:proofErr w:type="spellEnd"/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E04C5" w:rsidRPr="005A3781"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E04C5" w:rsidRPr="005A3781"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через 1,5 межстрочны</w:t>
      </w:r>
      <w:r w:rsidR="00907F99">
        <w:rPr>
          <w:rFonts w:ascii="Times New Roman" w:eastAsia="Times New Roman" w:hAnsi="Times New Roman" w:cs="Times New Roman"/>
          <w:color w:val="000000"/>
        </w:rPr>
        <w:t>й</w:t>
      </w:r>
      <w:r w:rsidR="000E04C5" w:rsidRPr="005A3781">
        <w:rPr>
          <w:rFonts w:ascii="Times New Roman" w:eastAsia="Times New Roman" w:hAnsi="Times New Roman" w:cs="Times New Roman"/>
          <w:color w:val="000000"/>
        </w:rPr>
        <w:t xml:space="preserve"> интервал. </w:t>
      </w:r>
    </w:p>
    <w:p w:rsidR="000E04C5" w:rsidRPr="00C5211B" w:rsidRDefault="000E04C5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5211B">
        <w:rPr>
          <w:rFonts w:ascii="Times New Roman" w:eastAsia="Times New Roman" w:hAnsi="Times New Roman" w:cs="Times New Roman"/>
          <w:color w:val="000000"/>
        </w:rPr>
        <w:t xml:space="preserve">Текст работы следует </w:t>
      </w:r>
      <w:proofErr w:type="gramStart"/>
      <w:r w:rsidRPr="00C5211B">
        <w:rPr>
          <w:rFonts w:ascii="Times New Roman" w:eastAsia="Times New Roman" w:hAnsi="Times New Roman" w:cs="Times New Roman"/>
          <w:color w:val="000000"/>
        </w:rPr>
        <w:t>располагать</w:t>
      </w:r>
      <w:proofErr w:type="gramEnd"/>
      <w:r w:rsidRPr="00C5211B">
        <w:rPr>
          <w:rFonts w:ascii="Times New Roman" w:eastAsia="Times New Roman" w:hAnsi="Times New Roman" w:cs="Times New Roman"/>
          <w:color w:val="000000"/>
        </w:rPr>
        <w:t xml:space="preserve"> соблюдая следующие размеры полей: левое –  20 мм, правое – 15, нижнее – 20 мм, верхнее – 20 мм. </w:t>
      </w:r>
    </w:p>
    <w:p w:rsidR="000E04C5" w:rsidRPr="00C5211B" w:rsidRDefault="000E04C5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5211B">
        <w:rPr>
          <w:rFonts w:ascii="Times New Roman" w:eastAsia="Times New Roman" w:hAnsi="Times New Roman" w:cs="Times New Roman"/>
          <w:color w:val="000000"/>
        </w:rPr>
        <w:t xml:space="preserve">Названия глав, введение, заключение, содержание пишутся прописными буквами </w:t>
      </w:r>
      <w:r w:rsidR="002A0ECD" w:rsidRPr="00C5211B">
        <w:rPr>
          <w:rFonts w:ascii="Times New Roman" w:eastAsia="Times New Roman" w:hAnsi="Times New Roman" w:cs="Times New Roman"/>
          <w:color w:val="000000"/>
        </w:rPr>
        <w:t xml:space="preserve">полужирным шрифтом </w:t>
      </w:r>
      <w:r w:rsidRPr="00C5211B">
        <w:rPr>
          <w:rFonts w:ascii="Times New Roman" w:eastAsia="Times New Roman" w:hAnsi="Times New Roman" w:cs="Times New Roman"/>
          <w:color w:val="000000"/>
        </w:rPr>
        <w:t>в середине строк. Размер букв на 2 пункта больше, чем основной шрифт. Заголовки разделов пишутся строчными буквами и с абзацного отступа полужирным шрифтом на 1</w:t>
      </w:r>
      <w:r w:rsidR="00FD531E">
        <w:rPr>
          <w:rFonts w:ascii="Times New Roman" w:eastAsia="Times New Roman" w:hAnsi="Times New Roman" w:cs="Times New Roman"/>
          <w:color w:val="000000"/>
        </w:rPr>
        <w:t xml:space="preserve"> </w:t>
      </w:r>
      <w:r w:rsidRPr="00C5211B">
        <w:rPr>
          <w:rFonts w:ascii="Times New Roman" w:eastAsia="Times New Roman" w:hAnsi="Times New Roman" w:cs="Times New Roman"/>
          <w:color w:val="000000"/>
        </w:rPr>
        <w:t xml:space="preserve">пункт больше по сравнению с размером основного шрифта. Переносы слов не допускаются. В конце заголовков глав, разделов и подразделов точку не ставят.  Расстояние между заголовком и текстом – 2 </w:t>
      </w:r>
      <w:proofErr w:type="gramStart"/>
      <w:r w:rsidRPr="00C5211B">
        <w:rPr>
          <w:rFonts w:ascii="Times New Roman" w:eastAsia="Times New Roman" w:hAnsi="Times New Roman" w:cs="Times New Roman"/>
          <w:color w:val="000000"/>
        </w:rPr>
        <w:t>промежуточных</w:t>
      </w:r>
      <w:proofErr w:type="gramEnd"/>
      <w:r w:rsidRPr="00C5211B">
        <w:rPr>
          <w:rFonts w:ascii="Times New Roman" w:eastAsia="Times New Roman" w:hAnsi="Times New Roman" w:cs="Times New Roman"/>
          <w:color w:val="000000"/>
        </w:rPr>
        <w:t xml:space="preserve"> интервал</w:t>
      </w:r>
      <w:r w:rsidR="00C27EB8">
        <w:rPr>
          <w:rFonts w:ascii="Times New Roman" w:hAnsi="Times New Roman" w:cs="Times New Roman"/>
          <w:color w:val="000000"/>
        </w:rPr>
        <w:t>а</w:t>
      </w:r>
      <w:r w:rsidRPr="00C5211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E04C5" w:rsidRPr="00C5211B" w:rsidRDefault="000E04C5" w:rsidP="000162C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5211B">
        <w:rPr>
          <w:rFonts w:ascii="Times New Roman" w:eastAsia="Times New Roman" w:hAnsi="Times New Roman" w:cs="Times New Roman"/>
          <w:color w:val="000000"/>
        </w:rPr>
        <w:t>Страницы работы следует нумеровать арабскими цифрами, соблюдая сквозную нумерацию по всему тексту. Титульный ли</w:t>
      </w:r>
      <w:proofErr w:type="gramStart"/>
      <w:r w:rsidRPr="00C5211B">
        <w:rPr>
          <w:rFonts w:ascii="Times New Roman" w:eastAsia="Times New Roman" w:hAnsi="Times New Roman" w:cs="Times New Roman"/>
          <w:color w:val="000000"/>
        </w:rPr>
        <w:t>ст вкл</w:t>
      </w:r>
      <w:proofErr w:type="gramEnd"/>
      <w:r w:rsidRPr="00C5211B">
        <w:rPr>
          <w:rFonts w:ascii="Times New Roman" w:eastAsia="Times New Roman" w:hAnsi="Times New Roman" w:cs="Times New Roman"/>
          <w:color w:val="000000"/>
        </w:rPr>
        <w:t xml:space="preserve">ючается в общую нумерацию страниц. Номер </w:t>
      </w:r>
      <w:r w:rsidRPr="00C5211B">
        <w:rPr>
          <w:rFonts w:ascii="Times New Roman" w:eastAsia="Times New Roman" w:hAnsi="Times New Roman" w:cs="Times New Roman"/>
          <w:color w:val="000000"/>
        </w:rPr>
        <w:lastRenderedPageBreak/>
        <w:t xml:space="preserve">страницы на титульном листе не проставляется. Иллюстрации, таблицы, расположенные на отдельных листах включаются в общую нумерацию страниц. Основную часть </w:t>
      </w:r>
      <w:r w:rsidR="00BA607D">
        <w:rPr>
          <w:rFonts w:ascii="Times New Roman" w:hAnsi="Times New Roman" w:cs="Times New Roman"/>
          <w:color w:val="000000"/>
        </w:rPr>
        <w:t>ПЭР</w:t>
      </w:r>
      <w:r w:rsidRPr="00C5211B">
        <w:rPr>
          <w:rFonts w:ascii="Times New Roman" w:eastAsia="Times New Roman" w:hAnsi="Times New Roman" w:cs="Times New Roman"/>
          <w:color w:val="000000"/>
        </w:rPr>
        <w:t xml:space="preserve"> следует делить на главы (разделы), подразделы, пункты и подпункты. </w:t>
      </w:r>
      <w:proofErr w:type="gramStart"/>
      <w:r w:rsidRPr="00C5211B">
        <w:rPr>
          <w:rFonts w:ascii="Times New Roman" w:eastAsia="Times New Roman" w:hAnsi="Times New Roman" w:cs="Times New Roman"/>
          <w:color w:val="000000"/>
        </w:rPr>
        <w:t xml:space="preserve">Главы, разделы, подразделы (кроме введения, заключения, списка использованных источников и приложений) нумеруют арабскими цифрами, например: </w:t>
      </w:r>
      <w:r w:rsidRPr="00037ECC">
        <w:rPr>
          <w:rFonts w:ascii="Times New Roman" w:eastAsia="Times New Roman" w:hAnsi="Times New Roman" w:cs="Times New Roman"/>
          <w:color w:val="000000"/>
        </w:rPr>
        <w:t>глава 1,</w:t>
      </w:r>
      <w:r w:rsidRPr="0003330E">
        <w:rPr>
          <w:rFonts w:ascii="Times New Roman" w:eastAsia="Times New Roman" w:hAnsi="Times New Roman" w:cs="Times New Roman"/>
          <w:color w:val="000000"/>
        </w:rPr>
        <w:t xml:space="preserve"> раздел 1.1,1.2 и т.д.</w:t>
      </w:r>
      <w:proofErr w:type="gramEnd"/>
      <w:r w:rsidRPr="0003330E">
        <w:rPr>
          <w:rFonts w:ascii="Times New Roman" w:eastAsia="Times New Roman" w:hAnsi="Times New Roman" w:cs="Times New Roman"/>
          <w:color w:val="000000"/>
        </w:rPr>
        <w:t xml:space="preserve"> Подраздел 1.2.1 и т.д</w:t>
      </w:r>
      <w:r w:rsidRPr="00C5211B">
        <w:rPr>
          <w:rFonts w:ascii="Times New Roman" w:eastAsia="Times New Roman" w:hAnsi="Times New Roman" w:cs="Times New Roman"/>
          <w:color w:val="000000"/>
        </w:rPr>
        <w:t xml:space="preserve">. Главы и подразделы должны иметь заголовки. Заголовки должны четко и кратко отражать их содержание. </w:t>
      </w:r>
    </w:p>
    <w:p w:rsidR="000E04C5" w:rsidRPr="00C5211B" w:rsidRDefault="000E04C5" w:rsidP="000E04C5">
      <w:pPr>
        <w:spacing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1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21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04C5" w:rsidRPr="00A17FD8" w:rsidRDefault="00610185" w:rsidP="00C35B6F">
      <w:pPr>
        <w:pStyle w:val="a7"/>
        <w:numPr>
          <w:ilvl w:val="0"/>
          <w:numId w:val="13"/>
        </w:num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7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Защита выпускной квалификационной работы </w:t>
      </w:r>
    </w:p>
    <w:p w:rsidR="00160DD0" w:rsidRPr="003176E0" w:rsidRDefault="00160DD0" w:rsidP="00160DD0">
      <w:pPr>
        <w:pStyle w:val="a7"/>
        <w:spacing w:line="100" w:lineRule="atLeast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04C5" w:rsidRDefault="000E04C5" w:rsidP="000162CB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EE6B93">
        <w:rPr>
          <w:w w:val="100"/>
          <w:sz w:val="24"/>
          <w:szCs w:val="24"/>
        </w:rPr>
        <w:t xml:space="preserve">Защита </w:t>
      </w:r>
      <w:r w:rsidR="00661345">
        <w:rPr>
          <w:w w:val="100"/>
          <w:sz w:val="24"/>
          <w:szCs w:val="24"/>
        </w:rPr>
        <w:t>выпускной квалификационной работы</w:t>
      </w:r>
      <w:r w:rsidRPr="00EE6B93">
        <w:rPr>
          <w:w w:val="100"/>
          <w:sz w:val="24"/>
          <w:szCs w:val="24"/>
        </w:rPr>
        <w:t xml:space="preserve"> производится на заседании </w:t>
      </w:r>
      <w:r w:rsidR="00661345">
        <w:rPr>
          <w:w w:val="100"/>
          <w:sz w:val="24"/>
          <w:szCs w:val="24"/>
        </w:rPr>
        <w:t xml:space="preserve">государственной экзаменационной </w:t>
      </w:r>
      <w:r w:rsidR="007E2F78">
        <w:rPr>
          <w:w w:val="100"/>
          <w:sz w:val="24"/>
          <w:szCs w:val="24"/>
        </w:rPr>
        <w:t>комиссии</w:t>
      </w:r>
      <w:r w:rsidRPr="00EE6B93">
        <w:rPr>
          <w:w w:val="100"/>
          <w:sz w:val="24"/>
          <w:szCs w:val="24"/>
        </w:rPr>
        <w:t xml:space="preserve">. Руководитель образовательного учреждения является заместителем председателя. </w:t>
      </w:r>
      <w:r w:rsidR="00EE6B93" w:rsidRPr="00C5211B">
        <w:rPr>
          <w:w w:val="100"/>
          <w:sz w:val="24"/>
          <w:szCs w:val="24"/>
        </w:rPr>
        <w:t xml:space="preserve">Состав </w:t>
      </w:r>
      <w:r w:rsidR="00EE6B93">
        <w:rPr>
          <w:w w:val="100"/>
          <w:sz w:val="24"/>
          <w:szCs w:val="24"/>
        </w:rPr>
        <w:t>г</w:t>
      </w:r>
      <w:r w:rsidR="00EE6B93" w:rsidRPr="00C5211B">
        <w:rPr>
          <w:w w:val="100"/>
          <w:sz w:val="24"/>
          <w:szCs w:val="24"/>
        </w:rPr>
        <w:t xml:space="preserve">осударственной экзаменационной комиссии утверждается приказом директора техникума. Председателем комиссии назначается специалист от предприятия, утвержденный приказом Министерства образования </w:t>
      </w:r>
      <w:r w:rsidR="004B43A8">
        <w:rPr>
          <w:w w:val="100"/>
          <w:sz w:val="24"/>
          <w:szCs w:val="24"/>
        </w:rPr>
        <w:t xml:space="preserve">и молодёжной политики </w:t>
      </w:r>
      <w:r w:rsidR="00EE6B93" w:rsidRPr="00C5211B">
        <w:rPr>
          <w:w w:val="100"/>
          <w:sz w:val="24"/>
          <w:szCs w:val="24"/>
        </w:rPr>
        <w:t>Свердловской области.</w:t>
      </w:r>
    </w:p>
    <w:p w:rsidR="00B812D4" w:rsidRPr="00B812D4" w:rsidRDefault="00B812D4" w:rsidP="00B812D4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B812D4">
        <w:rPr>
          <w:w w:val="100"/>
          <w:sz w:val="24"/>
          <w:szCs w:val="24"/>
        </w:rPr>
        <w:t xml:space="preserve">На завершенную работу  руководитель пишет подробный письменный отзыв. </w:t>
      </w:r>
    </w:p>
    <w:p w:rsidR="00E20623" w:rsidRPr="00B812D4" w:rsidRDefault="00E20623" w:rsidP="00B812D4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B812D4">
        <w:rPr>
          <w:w w:val="100"/>
          <w:sz w:val="24"/>
          <w:szCs w:val="24"/>
        </w:rPr>
        <w:t>За неделю до защиты работы проводится предварительная защита, на которой присутствует руководитель ВКР и преподаватели по соответствующему профилю.</w:t>
      </w:r>
    </w:p>
    <w:p w:rsidR="00FA02A6" w:rsidRPr="0087536C" w:rsidRDefault="000E04C5" w:rsidP="00B812D4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B812D4">
        <w:rPr>
          <w:w w:val="100"/>
          <w:sz w:val="24"/>
          <w:szCs w:val="24"/>
        </w:rPr>
        <w:t>В своем выступлении</w:t>
      </w:r>
      <w:r w:rsidRPr="0087536C">
        <w:rPr>
          <w:w w:val="100"/>
          <w:sz w:val="24"/>
          <w:szCs w:val="24"/>
        </w:rPr>
        <w:t xml:space="preserve"> на заседании ГЭК </w:t>
      </w:r>
      <w:r w:rsidR="006A2ACE" w:rsidRPr="0087536C">
        <w:rPr>
          <w:w w:val="100"/>
          <w:sz w:val="24"/>
          <w:szCs w:val="24"/>
        </w:rPr>
        <w:t>выпускник</w:t>
      </w:r>
      <w:r w:rsidRPr="0087536C">
        <w:rPr>
          <w:w w:val="100"/>
          <w:sz w:val="24"/>
          <w:szCs w:val="24"/>
        </w:rPr>
        <w:t xml:space="preserve"> должен отразить а</w:t>
      </w:r>
      <w:r w:rsidR="0029794B" w:rsidRPr="0087536C">
        <w:rPr>
          <w:w w:val="100"/>
          <w:sz w:val="24"/>
          <w:szCs w:val="24"/>
        </w:rPr>
        <w:t>ктуальность темы.</w:t>
      </w:r>
      <w:r w:rsidRPr="0087536C">
        <w:rPr>
          <w:w w:val="100"/>
          <w:sz w:val="24"/>
          <w:szCs w:val="24"/>
        </w:rPr>
        <w:t xml:space="preserve"> </w:t>
      </w:r>
      <w:r w:rsidR="0029794B" w:rsidRPr="0087536C">
        <w:rPr>
          <w:w w:val="100"/>
          <w:sz w:val="24"/>
          <w:szCs w:val="24"/>
        </w:rPr>
        <w:t>Описание рабочего места</w:t>
      </w:r>
      <w:r w:rsidR="00EB12A6" w:rsidRPr="0087536C">
        <w:rPr>
          <w:w w:val="100"/>
          <w:sz w:val="24"/>
          <w:szCs w:val="24"/>
        </w:rPr>
        <w:t xml:space="preserve"> и условия </w:t>
      </w:r>
      <w:r w:rsidR="00645176" w:rsidRPr="0087536C">
        <w:rPr>
          <w:w w:val="100"/>
          <w:sz w:val="24"/>
          <w:szCs w:val="24"/>
        </w:rPr>
        <w:t>работы,</w:t>
      </w:r>
      <w:r w:rsidR="008E00D1" w:rsidRPr="0087536C">
        <w:rPr>
          <w:w w:val="100"/>
          <w:sz w:val="24"/>
          <w:szCs w:val="24"/>
        </w:rPr>
        <w:t xml:space="preserve"> где выполнялась ВПКР. </w:t>
      </w:r>
      <w:r w:rsidR="0088525B" w:rsidRPr="0087536C">
        <w:rPr>
          <w:w w:val="100"/>
          <w:sz w:val="24"/>
          <w:szCs w:val="24"/>
        </w:rPr>
        <w:t xml:space="preserve">Подробное изложение технологии выполнения практической квалификационной работы, использование необходимых материалов для выполнения этой работы, оборудования, инструментов, приборов, приспособлений и т.д.       </w:t>
      </w:r>
    </w:p>
    <w:p w:rsidR="00B51184" w:rsidRPr="0087536C" w:rsidRDefault="000E04C5" w:rsidP="0087536C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87536C">
        <w:rPr>
          <w:w w:val="100"/>
          <w:sz w:val="24"/>
          <w:szCs w:val="24"/>
        </w:rPr>
        <w:t xml:space="preserve">В процессе выступления необходимо корректно использовать наглядные пособия. Они призваны помочь усилить доказательность выводов и предложений обучающегося, облегчить его выступление. Следует помнить: наглядные пособия при защите нужны </w:t>
      </w:r>
      <w:proofErr w:type="gramStart"/>
      <w:r w:rsidRPr="0087536C">
        <w:rPr>
          <w:w w:val="100"/>
          <w:sz w:val="24"/>
          <w:szCs w:val="24"/>
        </w:rPr>
        <w:t>обучающемуся</w:t>
      </w:r>
      <w:proofErr w:type="gramEnd"/>
      <w:r w:rsidRPr="0087536C">
        <w:rPr>
          <w:w w:val="100"/>
          <w:sz w:val="24"/>
          <w:szCs w:val="24"/>
        </w:rPr>
        <w:t xml:space="preserve">, а не членам экзаменационной комиссии. </w:t>
      </w:r>
    </w:p>
    <w:p w:rsidR="00A3709B" w:rsidRPr="0087536C" w:rsidRDefault="00B51184" w:rsidP="0087536C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87536C">
        <w:rPr>
          <w:w w:val="100"/>
          <w:sz w:val="24"/>
          <w:szCs w:val="24"/>
        </w:rPr>
        <w:t xml:space="preserve">Защита выпускной квалификационной работы сопровождается презентацией, выполненной в программе </w:t>
      </w:r>
      <w:proofErr w:type="spellStart"/>
      <w:r w:rsidRPr="0087536C">
        <w:rPr>
          <w:w w:val="100"/>
          <w:sz w:val="24"/>
          <w:szCs w:val="24"/>
        </w:rPr>
        <w:t>Microsoft</w:t>
      </w:r>
      <w:proofErr w:type="spellEnd"/>
      <w:r w:rsidRPr="0087536C">
        <w:rPr>
          <w:w w:val="100"/>
          <w:sz w:val="24"/>
          <w:szCs w:val="24"/>
        </w:rPr>
        <w:t xml:space="preserve"> </w:t>
      </w:r>
      <w:proofErr w:type="spellStart"/>
      <w:r w:rsidRPr="0087536C">
        <w:rPr>
          <w:w w:val="100"/>
          <w:sz w:val="24"/>
          <w:szCs w:val="24"/>
        </w:rPr>
        <w:t>Power</w:t>
      </w:r>
      <w:proofErr w:type="spellEnd"/>
      <w:r w:rsidRPr="0087536C">
        <w:rPr>
          <w:w w:val="100"/>
          <w:sz w:val="24"/>
          <w:szCs w:val="24"/>
        </w:rPr>
        <w:t xml:space="preserve"> </w:t>
      </w:r>
      <w:proofErr w:type="spellStart"/>
      <w:r w:rsidRPr="0087536C">
        <w:rPr>
          <w:w w:val="100"/>
          <w:sz w:val="24"/>
          <w:szCs w:val="24"/>
        </w:rPr>
        <w:t>Point</w:t>
      </w:r>
      <w:proofErr w:type="spellEnd"/>
      <w:r w:rsidRPr="0087536C">
        <w:rPr>
          <w:w w:val="100"/>
          <w:sz w:val="24"/>
          <w:szCs w:val="24"/>
        </w:rPr>
        <w:t>.</w:t>
      </w:r>
    </w:p>
    <w:p w:rsidR="000E04C5" w:rsidRPr="0087536C" w:rsidRDefault="000E04C5" w:rsidP="0087536C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87536C">
        <w:rPr>
          <w:w w:val="100"/>
          <w:sz w:val="24"/>
          <w:szCs w:val="24"/>
        </w:rPr>
        <w:t xml:space="preserve">После выступления обучающегося и оглашения отзыва руководителя </w:t>
      </w:r>
      <w:r w:rsidR="00961ED2" w:rsidRPr="0087536C">
        <w:rPr>
          <w:w w:val="100"/>
          <w:sz w:val="24"/>
          <w:szCs w:val="24"/>
        </w:rPr>
        <w:t>выпускник</w:t>
      </w:r>
      <w:r w:rsidRPr="0087536C">
        <w:rPr>
          <w:w w:val="100"/>
          <w:sz w:val="24"/>
          <w:szCs w:val="24"/>
        </w:rPr>
        <w:t xml:space="preserve"> отвечает на за</w:t>
      </w:r>
      <w:r w:rsidR="00961ED2" w:rsidRPr="0087536C">
        <w:rPr>
          <w:w w:val="100"/>
          <w:sz w:val="24"/>
          <w:szCs w:val="24"/>
        </w:rPr>
        <w:t xml:space="preserve">данные ему вопросы и замечания </w:t>
      </w:r>
      <w:r w:rsidRPr="0087536C">
        <w:rPr>
          <w:w w:val="100"/>
          <w:sz w:val="24"/>
          <w:szCs w:val="24"/>
        </w:rPr>
        <w:t xml:space="preserve">председателя и членов </w:t>
      </w:r>
      <w:r w:rsidR="008361CC" w:rsidRPr="0087536C">
        <w:rPr>
          <w:w w:val="100"/>
          <w:sz w:val="24"/>
          <w:szCs w:val="24"/>
        </w:rPr>
        <w:t>г</w:t>
      </w:r>
      <w:r w:rsidR="00961ED2" w:rsidRPr="0087536C">
        <w:rPr>
          <w:w w:val="100"/>
          <w:sz w:val="24"/>
          <w:szCs w:val="24"/>
        </w:rPr>
        <w:t>осударственной экзаменационной комиссии</w:t>
      </w:r>
      <w:r w:rsidRPr="0087536C">
        <w:rPr>
          <w:w w:val="100"/>
          <w:sz w:val="24"/>
          <w:szCs w:val="24"/>
        </w:rPr>
        <w:t xml:space="preserve">. </w:t>
      </w:r>
    </w:p>
    <w:p w:rsidR="000E04C5" w:rsidRPr="0087536C" w:rsidRDefault="000E04C5" w:rsidP="0087536C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r w:rsidRPr="0087536C">
        <w:rPr>
          <w:w w:val="100"/>
          <w:sz w:val="24"/>
          <w:szCs w:val="24"/>
        </w:rPr>
        <w:t xml:space="preserve">По окончанию публичной защиты </w:t>
      </w:r>
      <w:r w:rsidR="003A095F" w:rsidRPr="0087536C">
        <w:rPr>
          <w:w w:val="100"/>
          <w:sz w:val="24"/>
          <w:szCs w:val="24"/>
        </w:rPr>
        <w:t>комиссия</w:t>
      </w:r>
      <w:r w:rsidRPr="0087536C">
        <w:rPr>
          <w:w w:val="100"/>
          <w:sz w:val="24"/>
          <w:szCs w:val="24"/>
        </w:rPr>
        <w:t xml:space="preserve"> на закрытом заседании обсужда</w:t>
      </w:r>
      <w:r w:rsidR="003A095F" w:rsidRPr="0087536C">
        <w:rPr>
          <w:w w:val="100"/>
          <w:sz w:val="24"/>
          <w:szCs w:val="24"/>
        </w:rPr>
        <w:t>е</w:t>
      </w:r>
      <w:r w:rsidRPr="0087536C">
        <w:rPr>
          <w:w w:val="100"/>
          <w:sz w:val="24"/>
          <w:szCs w:val="24"/>
        </w:rPr>
        <w:t xml:space="preserve">т результат защиты </w:t>
      </w:r>
      <w:r w:rsidR="00EB7F61" w:rsidRPr="0087536C">
        <w:rPr>
          <w:w w:val="100"/>
          <w:sz w:val="24"/>
          <w:szCs w:val="24"/>
        </w:rPr>
        <w:t>выпускной квалификационной</w:t>
      </w:r>
      <w:r w:rsidRPr="0087536C">
        <w:rPr>
          <w:w w:val="100"/>
          <w:sz w:val="24"/>
          <w:szCs w:val="24"/>
        </w:rPr>
        <w:t xml:space="preserve"> работ</w:t>
      </w:r>
      <w:r w:rsidR="001F59E4" w:rsidRPr="0087536C">
        <w:rPr>
          <w:w w:val="100"/>
          <w:sz w:val="24"/>
          <w:szCs w:val="24"/>
        </w:rPr>
        <w:t>ы</w:t>
      </w:r>
      <w:r w:rsidRPr="0087536C">
        <w:rPr>
          <w:w w:val="100"/>
          <w:sz w:val="24"/>
          <w:szCs w:val="24"/>
        </w:rPr>
        <w:t>, принимает решение о присвоении обучающемуся соответствующей квалификации. Государственная экзаменационная комиссия принимает также решение о выдаче диплома с отличием. Все решения ГЭК оформляются протоколами.</w:t>
      </w:r>
    </w:p>
    <w:p w:rsidR="000E04C5" w:rsidRPr="0087536C" w:rsidRDefault="000E04C5" w:rsidP="0087536C">
      <w:pPr>
        <w:pStyle w:val="a6"/>
        <w:numPr>
          <w:ilvl w:val="1"/>
          <w:numId w:val="13"/>
        </w:numPr>
        <w:ind w:left="0" w:firstLine="709"/>
        <w:jc w:val="both"/>
        <w:rPr>
          <w:w w:val="100"/>
          <w:sz w:val="24"/>
          <w:szCs w:val="24"/>
        </w:rPr>
      </w:pPr>
      <w:proofErr w:type="gramStart"/>
      <w:r w:rsidRPr="0087536C">
        <w:rPr>
          <w:w w:val="100"/>
          <w:sz w:val="24"/>
          <w:szCs w:val="24"/>
        </w:rPr>
        <w:t>Обучающийся</w:t>
      </w:r>
      <w:proofErr w:type="gramEnd"/>
      <w:r w:rsidRPr="0087536C">
        <w:rPr>
          <w:w w:val="100"/>
          <w:sz w:val="24"/>
          <w:szCs w:val="24"/>
        </w:rPr>
        <w:t xml:space="preserve">, не защитивший </w:t>
      </w:r>
      <w:r w:rsidR="00E0264F" w:rsidRPr="0087536C">
        <w:rPr>
          <w:w w:val="100"/>
          <w:sz w:val="24"/>
          <w:szCs w:val="24"/>
        </w:rPr>
        <w:t>выпускную квалификационную</w:t>
      </w:r>
      <w:r w:rsidRPr="0087536C">
        <w:rPr>
          <w:w w:val="100"/>
          <w:sz w:val="24"/>
          <w:szCs w:val="24"/>
        </w:rPr>
        <w:t xml:space="preserve"> работу, допускается к повторной защите в случае восстановления в образовательной организации, не ранее, чем через шесть месяцев после прохождения государственной </w:t>
      </w:r>
      <w:r w:rsidR="001D16D4" w:rsidRPr="0087536C">
        <w:rPr>
          <w:w w:val="100"/>
          <w:sz w:val="24"/>
          <w:szCs w:val="24"/>
        </w:rPr>
        <w:t xml:space="preserve">итоговой </w:t>
      </w:r>
      <w:r w:rsidRPr="0087536C">
        <w:rPr>
          <w:w w:val="100"/>
          <w:sz w:val="24"/>
          <w:szCs w:val="24"/>
        </w:rPr>
        <w:t>аттестации. Повторное прохождение ГИА не может быть назначено образовательным учреждением более двух раз.</w:t>
      </w:r>
    </w:p>
    <w:p w:rsidR="000E04C5" w:rsidRPr="00C5211B" w:rsidRDefault="000E04C5" w:rsidP="000C657B">
      <w:pPr>
        <w:pStyle w:val="a7"/>
        <w:numPr>
          <w:ilvl w:val="1"/>
          <w:numId w:val="13"/>
        </w:numPr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5211B">
        <w:rPr>
          <w:rFonts w:ascii="Times New Roman" w:eastAsia="Times New Roman" w:hAnsi="Times New Roman" w:cs="Times New Roman"/>
          <w:color w:val="000000"/>
        </w:rPr>
        <w:t xml:space="preserve">Для </w:t>
      </w:r>
      <w:proofErr w:type="gramStart"/>
      <w:r w:rsidRPr="00C5211B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5211B">
        <w:rPr>
          <w:rFonts w:ascii="Times New Roman" w:eastAsia="Times New Roman" w:hAnsi="Times New Roman" w:cs="Times New Roman"/>
          <w:color w:val="000000"/>
        </w:rPr>
        <w:t xml:space="preserve">, не защитивших </w:t>
      </w:r>
      <w:r w:rsidR="00E0264F">
        <w:rPr>
          <w:rFonts w:ascii="Times New Roman" w:eastAsia="Times New Roman" w:hAnsi="Times New Roman" w:cs="Times New Roman"/>
          <w:color w:val="000000"/>
        </w:rPr>
        <w:t>ВКР</w:t>
      </w:r>
      <w:r w:rsidRPr="00C5211B">
        <w:rPr>
          <w:rFonts w:ascii="Times New Roman" w:eastAsia="Times New Roman" w:hAnsi="Times New Roman" w:cs="Times New Roman"/>
          <w:color w:val="000000"/>
        </w:rPr>
        <w:t xml:space="preserve"> в установленные сроки по уважительной причине, подтвержденной документально, предоставляется возможность пройти ГИА без отчисления из образовательного учреждения. Дополнительные заседания ГЭК организуются в установленные образовательным учреждением сроки, но не позднее четырёх месяцев после подачи заявления лицом, не проходившим государственную итоговую аттестацию по уважительной причине.</w:t>
      </w:r>
    </w:p>
    <w:p w:rsidR="00160DD0" w:rsidRDefault="00160DD0" w:rsidP="00160DD0">
      <w:pPr>
        <w:pStyle w:val="a6"/>
        <w:jc w:val="right"/>
        <w:rPr>
          <w:i/>
          <w:w w:val="100"/>
          <w:sz w:val="24"/>
          <w:szCs w:val="24"/>
        </w:rPr>
      </w:pPr>
      <w:r>
        <w:rPr>
          <w:i/>
          <w:w w:val="100"/>
          <w:sz w:val="24"/>
          <w:szCs w:val="24"/>
        </w:rPr>
        <w:lastRenderedPageBreak/>
        <w:t>Приложение 1</w:t>
      </w:r>
    </w:p>
    <w:p w:rsidR="007E59E3" w:rsidRPr="00160DD0" w:rsidRDefault="007E59E3" w:rsidP="00160DD0">
      <w:pPr>
        <w:pStyle w:val="a6"/>
        <w:jc w:val="right"/>
        <w:rPr>
          <w:i/>
          <w:w w:val="100"/>
          <w:sz w:val="24"/>
          <w:szCs w:val="24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  <w:r w:rsidRPr="00FB218A">
        <w:rPr>
          <w:rFonts w:cs="Times New Roman"/>
          <w:b/>
        </w:rPr>
        <w:t>Министерство образования</w:t>
      </w:r>
      <w:r w:rsidR="001921A1">
        <w:rPr>
          <w:rFonts w:cs="Times New Roman"/>
          <w:b/>
        </w:rPr>
        <w:t xml:space="preserve"> и молодёжной политики</w:t>
      </w:r>
      <w:r w:rsidRPr="00FB218A">
        <w:rPr>
          <w:rFonts w:cs="Times New Roman"/>
          <w:b/>
        </w:rPr>
        <w:t xml:space="preserve"> Свердловской области</w:t>
      </w: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  <w:r w:rsidRPr="00FB218A">
        <w:rPr>
          <w:rFonts w:cs="Times New Roman"/>
          <w:b/>
        </w:rPr>
        <w:t>Г</w:t>
      </w:r>
      <w:r w:rsidR="001921A1">
        <w:rPr>
          <w:rFonts w:cs="Times New Roman"/>
          <w:b/>
        </w:rPr>
        <w:t>А</w:t>
      </w:r>
      <w:r w:rsidRPr="00FB218A">
        <w:rPr>
          <w:rFonts w:cs="Times New Roman"/>
          <w:b/>
        </w:rPr>
        <w:t xml:space="preserve">ПОУ </w:t>
      </w:r>
      <w:proofErr w:type="gramStart"/>
      <w:r w:rsidRPr="00FB218A">
        <w:rPr>
          <w:rFonts w:cs="Times New Roman"/>
          <w:b/>
        </w:rPr>
        <w:t>СО</w:t>
      </w:r>
      <w:proofErr w:type="gramEnd"/>
      <w:r w:rsidRPr="00FB218A">
        <w:rPr>
          <w:rFonts w:cs="Times New Roman"/>
          <w:b/>
        </w:rPr>
        <w:t xml:space="preserve"> «Баранчинский электромеханический техникум»</w:t>
      </w: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</w:p>
    <w:p w:rsidR="00FB218A" w:rsidRDefault="00FB218A" w:rsidP="00FB218A">
      <w:pPr>
        <w:pStyle w:val="21"/>
        <w:jc w:val="center"/>
        <w:rPr>
          <w:rFonts w:cs="Times New Roman"/>
        </w:rPr>
      </w:pPr>
    </w:p>
    <w:p w:rsidR="00D24BA1" w:rsidRDefault="00D24BA1" w:rsidP="00FB218A">
      <w:pPr>
        <w:pStyle w:val="21"/>
        <w:jc w:val="center"/>
        <w:rPr>
          <w:rFonts w:cs="Times New Roman"/>
        </w:rPr>
      </w:pPr>
    </w:p>
    <w:p w:rsidR="00D24BA1" w:rsidRPr="00FB218A" w:rsidRDefault="00D24BA1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left"/>
        <w:rPr>
          <w:rFonts w:cs="Times New Roman"/>
        </w:rPr>
      </w:pPr>
    </w:p>
    <w:p w:rsidR="00FB218A" w:rsidRDefault="00FB218A" w:rsidP="00FB218A">
      <w:pPr>
        <w:pStyle w:val="21"/>
        <w:jc w:val="left"/>
        <w:rPr>
          <w:rFonts w:cs="Times New Roman"/>
        </w:rPr>
      </w:pPr>
    </w:p>
    <w:p w:rsidR="00913CBE" w:rsidRPr="00FB218A" w:rsidRDefault="00913CBE" w:rsidP="00FB218A">
      <w:pPr>
        <w:pStyle w:val="21"/>
        <w:jc w:val="left"/>
        <w:rPr>
          <w:rFonts w:cs="Times New Roman"/>
        </w:rPr>
      </w:pPr>
    </w:p>
    <w:p w:rsidR="00FB218A" w:rsidRPr="00FB218A" w:rsidRDefault="00FB218A" w:rsidP="00FB218A">
      <w:pPr>
        <w:pStyle w:val="21"/>
        <w:jc w:val="left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spacing w:line="360" w:lineRule="auto"/>
        <w:jc w:val="center"/>
        <w:rPr>
          <w:rFonts w:cs="Times New Roman"/>
          <w:b/>
        </w:rPr>
      </w:pPr>
      <w:r w:rsidRPr="00FB218A">
        <w:rPr>
          <w:rFonts w:cs="Times New Roman"/>
          <w:b/>
        </w:rPr>
        <w:t xml:space="preserve">ПИСЬМЕННАЯ </w:t>
      </w:r>
    </w:p>
    <w:p w:rsidR="00FB218A" w:rsidRPr="00FB218A" w:rsidRDefault="00FB218A" w:rsidP="00FB218A">
      <w:pPr>
        <w:pStyle w:val="21"/>
        <w:spacing w:line="360" w:lineRule="auto"/>
        <w:jc w:val="center"/>
        <w:rPr>
          <w:rFonts w:cs="Times New Roman"/>
          <w:b/>
        </w:rPr>
      </w:pPr>
      <w:r w:rsidRPr="00FB218A">
        <w:rPr>
          <w:rFonts w:cs="Times New Roman"/>
          <w:b/>
        </w:rPr>
        <w:t>ЭКЗАМЕНАЦИОННАЯ  РАБОТА</w:t>
      </w: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  <w:b/>
        </w:rPr>
      </w:pPr>
    </w:p>
    <w:p w:rsidR="00FB218A" w:rsidRPr="00FB218A" w:rsidRDefault="00FB218A" w:rsidP="00FB218A">
      <w:pPr>
        <w:pStyle w:val="21"/>
        <w:jc w:val="left"/>
        <w:rPr>
          <w:rFonts w:cs="Times New Roman"/>
          <w:b/>
        </w:rPr>
      </w:pPr>
      <w:r w:rsidRPr="00FB218A">
        <w:rPr>
          <w:rFonts w:cs="Times New Roman"/>
          <w:b/>
        </w:rPr>
        <w:t xml:space="preserve">        </w:t>
      </w:r>
    </w:p>
    <w:p w:rsidR="00FB218A" w:rsidRPr="00FB218A" w:rsidRDefault="00FB218A" w:rsidP="00FB218A">
      <w:pPr>
        <w:pStyle w:val="21"/>
        <w:jc w:val="left"/>
        <w:rPr>
          <w:rFonts w:cs="Times New Roman"/>
          <w:b/>
        </w:rPr>
      </w:pPr>
      <w:r w:rsidRPr="00FB218A">
        <w:rPr>
          <w:rFonts w:cs="Times New Roman"/>
          <w:b/>
        </w:rPr>
        <w:t xml:space="preserve">       по профессии:_______________________________________________</w:t>
      </w:r>
    </w:p>
    <w:p w:rsidR="00FB218A" w:rsidRPr="00FB218A" w:rsidRDefault="00FB218A" w:rsidP="00FB218A">
      <w:pPr>
        <w:pStyle w:val="21"/>
        <w:jc w:val="left"/>
        <w:rPr>
          <w:rFonts w:cs="Times New Roman"/>
          <w:b/>
        </w:rPr>
      </w:pPr>
      <w:r w:rsidRPr="00FB218A">
        <w:rPr>
          <w:rFonts w:cs="Times New Roman"/>
          <w:b/>
        </w:rPr>
        <w:t xml:space="preserve">                                           </w:t>
      </w:r>
    </w:p>
    <w:p w:rsidR="00FB218A" w:rsidRPr="00FB218A" w:rsidRDefault="00FB218A" w:rsidP="00FB218A">
      <w:pPr>
        <w:pStyle w:val="21"/>
        <w:jc w:val="left"/>
        <w:rPr>
          <w:rFonts w:cs="Times New Roman"/>
          <w:b/>
          <w:bCs/>
        </w:rPr>
      </w:pPr>
      <w:r w:rsidRPr="00FB218A">
        <w:rPr>
          <w:rFonts w:cs="Times New Roman"/>
          <w:b/>
          <w:bCs/>
        </w:rPr>
        <w:t xml:space="preserve">       на тему:________________________________________________________</w:t>
      </w:r>
    </w:p>
    <w:p w:rsidR="00FB218A" w:rsidRPr="00FB218A" w:rsidRDefault="00FB218A" w:rsidP="00FB218A">
      <w:pPr>
        <w:pStyle w:val="21"/>
        <w:jc w:val="left"/>
        <w:rPr>
          <w:rFonts w:cs="Times New Roman"/>
          <w:b/>
          <w:bCs/>
        </w:rPr>
      </w:pPr>
      <w:r w:rsidRPr="00FB218A">
        <w:rPr>
          <w:rFonts w:cs="Times New Roman"/>
          <w:b/>
          <w:bCs/>
        </w:rPr>
        <w:t xml:space="preserve">               </w:t>
      </w:r>
    </w:p>
    <w:p w:rsidR="00FB218A" w:rsidRPr="00FB218A" w:rsidRDefault="00FB218A" w:rsidP="00FB218A">
      <w:pPr>
        <w:pStyle w:val="21"/>
        <w:jc w:val="left"/>
        <w:rPr>
          <w:rFonts w:cs="Times New Roman"/>
          <w:b/>
          <w:bCs/>
        </w:rPr>
      </w:pPr>
      <w:r w:rsidRPr="00FB218A">
        <w:rPr>
          <w:rFonts w:cs="Times New Roman"/>
          <w:b/>
          <w:bCs/>
        </w:rPr>
        <w:t xml:space="preserve">                      ________________________________________________________</w:t>
      </w: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center"/>
        <w:rPr>
          <w:rFonts w:cs="Times New Roman"/>
        </w:rPr>
      </w:pPr>
    </w:p>
    <w:p w:rsidR="00FB218A" w:rsidRPr="00FB218A" w:rsidRDefault="00FB218A" w:rsidP="00FB218A">
      <w:pPr>
        <w:pStyle w:val="21"/>
        <w:jc w:val="left"/>
        <w:rPr>
          <w:rFonts w:cs="Times New Roman"/>
        </w:rPr>
      </w:pPr>
    </w:p>
    <w:p w:rsidR="00FB218A" w:rsidRPr="00C41DE9" w:rsidRDefault="00C41DE9" w:rsidP="00FB218A">
      <w:pPr>
        <w:pStyle w:val="21"/>
        <w:jc w:val="left"/>
        <w:rPr>
          <w:rFonts w:cs="Times New Roman"/>
        </w:rPr>
      </w:pPr>
      <w:r>
        <w:rPr>
          <w:rFonts w:cs="Times New Roman"/>
        </w:rPr>
        <w:t xml:space="preserve">      Руководитель: </w:t>
      </w:r>
      <w:r w:rsidR="00FB218A" w:rsidRPr="00FB218A">
        <w:rPr>
          <w:rFonts w:cs="Times New Roman"/>
        </w:rPr>
        <w:t>______________________________</w:t>
      </w:r>
      <w:r>
        <w:rPr>
          <w:rFonts w:cs="Times New Roman"/>
        </w:rPr>
        <w:t>______________________</w:t>
      </w:r>
    </w:p>
    <w:p w:rsidR="00FB218A" w:rsidRDefault="00FB218A" w:rsidP="00FB218A">
      <w:pPr>
        <w:pStyle w:val="21"/>
        <w:ind w:left="5245"/>
        <w:jc w:val="left"/>
        <w:rPr>
          <w:rFonts w:cs="Times New Roman"/>
          <w:sz w:val="22"/>
          <w:szCs w:val="22"/>
        </w:rPr>
      </w:pPr>
      <w:r w:rsidRPr="00C41DE9">
        <w:rPr>
          <w:rFonts w:cs="Times New Roman"/>
          <w:sz w:val="22"/>
          <w:szCs w:val="22"/>
        </w:rPr>
        <w:t>(фамилия, имя, отчество)</w:t>
      </w:r>
    </w:p>
    <w:p w:rsidR="007E41E2" w:rsidRPr="007E41E2" w:rsidRDefault="007E41E2" w:rsidP="00FB218A">
      <w:pPr>
        <w:pStyle w:val="21"/>
        <w:ind w:left="5245"/>
        <w:jc w:val="left"/>
        <w:rPr>
          <w:rFonts w:cs="Times New Roman"/>
          <w:sz w:val="22"/>
          <w:szCs w:val="22"/>
        </w:rPr>
      </w:pPr>
    </w:p>
    <w:p w:rsidR="00FB218A" w:rsidRPr="00C41DE9" w:rsidRDefault="00FB218A" w:rsidP="00FB218A">
      <w:pPr>
        <w:pStyle w:val="21"/>
        <w:jc w:val="left"/>
        <w:rPr>
          <w:rFonts w:cs="Times New Roman"/>
        </w:rPr>
      </w:pPr>
      <w:r w:rsidRPr="00FB218A">
        <w:rPr>
          <w:rFonts w:cs="Times New Roman"/>
        </w:rPr>
        <w:t xml:space="preserve">      Обучающий</w:t>
      </w:r>
      <w:r w:rsidR="00C41DE9">
        <w:rPr>
          <w:rFonts w:cs="Times New Roman"/>
        </w:rPr>
        <w:t xml:space="preserve">ся: </w:t>
      </w:r>
      <w:r w:rsidRPr="00FB218A">
        <w:rPr>
          <w:rFonts w:cs="Times New Roman"/>
        </w:rPr>
        <w:t>______________________________</w:t>
      </w:r>
      <w:r w:rsidR="00C41DE9">
        <w:rPr>
          <w:rFonts w:cs="Times New Roman"/>
        </w:rPr>
        <w:t>______________________</w:t>
      </w:r>
    </w:p>
    <w:p w:rsidR="00FB218A" w:rsidRPr="00C41DE9" w:rsidRDefault="00FB218A" w:rsidP="00FB218A">
      <w:pPr>
        <w:pStyle w:val="21"/>
        <w:ind w:left="5245"/>
        <w:jc w:val="left"/>
        <w:rPr>
          <w:rFonts w:cs="Times New Roman"/>
          <w:sz w:val="22"/>
          <w:szCs w:val="22"/>
        </w:rPr>
      </w:pPr>
      <w:r w:rsidRPr="00C41DE9">
        <w:rPr>
          <w:rFonts w:cs="Times New Roman"/>
          <w:sz w:val="22"/>
          <w:szCs w:val="22"/>
        </w:rPr>
        <w:t>(фамилия, имя, отчество)</w:t>
      </w:r>
    </w:p>
    <w:p w:rsidR="00FB218A" w:rsidRPr="00FB218A" w:rsidRDefault="00FB218A" w:rsidP="00FB218A">
      <w:pPr>
        <w:pStyle w:val="21"/>
        <w:ind w:left="735"/>
        <w:jc w:val="left"/>
        <w:rPr>
          <w:rFonts w:cs="Times New Roman"/>
        </w:rPr>
      </w:pPr>
    </w:p>
    <w:p w:rsidR="00FB218A" w:rsidRPr="007E41E2" w:rsidRDefault="007E41E2" w:rsidP="007E41E2">
      <w:pPr>
        <w:pStyle w:val="21"/>
        <w:ind w:left="735"/>
        <w:jc w:val="left"/>
        <w:rPr>
          <w:rFonts w:cs="Times New Roman"/>
        </w:rPr>
      </w:pPr>
      <w:r>
        <w:rPr>
          <w:rFonts w:cs="Times New Roman"/>
        </w:rPr>
        <w:t xml:space="preserve">                      ___ __</w:t>
      </w:r>
      <w:r w:rsidR="00FB218A" w:rsidRPr="00FB218A">
        <w:rPr>
          <w:rFonts w:cs="Times New Roman"/>
        </w:rPr>
        <w:t>______________________</w:t>
      </w:r>
      <w:r>
        <w:rPr>
          <w:rFonts w:cs="Times New Roman"/>
        </w:rPr>
        <w:t>_________________________</w:t>
      </w:r>
    </w:p>
    <w:p w:rsidR="00FB218A" w:rsidRPr="00C41DE9" w:rsidRDefault="007E41E2" w:rsidP="00FB218A">
      <w:pPr>
        <w:pStyle w:val="21"/>
        <w:ind w:left="5245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FB218A" w:rsidRPr="00C41DE9">
        <w:rPr>
          <w:rFonts w:cs="Times New Roman"/>
          <w:sz w:val="22"/>
          <w:szCs w:val="22"/>
        </w:rPr>
        <w:t>(фамилия, имя, отчество)</w:t>
      </w:r>
    </w:p>
    <w:p w:rsidR="00FB218A" w:rsidRPr="00FB218A" w:rsidRDefault="00FB218A" w:rsidP="00FB218A">
      <w:pPr>
        <w:pStyle w:val="21"/>
        <w:jc w:val="left"/>
        <w:rPr>
          <w:rFonts w:cs="Times New Roman"/>
        </w:rPr>
      </w:pPr>
    </w:p>
    <w:p w:rsidR="00FB218A" w:rsidRPr="00FB218A" w:rsidRDefault="00FB218A" w:rsidP="00FB218A">
      <w:pPr>
        <w:pStyle w:val="21"/>
        <w:jc w:val="left"/>
        <w:rPr>
          <w:rFonts w:cs="Times New Roman"/>
        </w:rPr>
      </w:pPr>
    </w:p>
    <w:p w:rsidR="00FB218A" w:rsidRDefault="00FB218A" w:rsidP="00FB218A">
      <w:pPr>
        <w:pStyle w:val="21"/>
        <w:jc w:val="left"/>
        <w:rPr>
          <w:rFonts w:cs="Times New Roman"/>
        </w:rPr>
      </w:pPr>
    </w:p>
    <w:p w:rsidR="00FB218A" w:rsidRDefault="00FB218A" w:rsidP="00FB218A">
      <w:pPr>
        <w:pStyle w:val="21"/>
        <w:jc w:val="center"/>
        <w:rPr>
          <w:rFonts w:cs="Times New Roman"/>
        </w:rPr>
      </w:pPr>
      <w:r w:rsidRPr="00FB218A">
        <w:rPr>
          <w:rFonts w:cs="Times New Roman"/>
        </w:rPr>
        <w:t>20</w:t>
      </w:r>
      <w:r w:rsidR="00E458D4">
        <w:rPr>
          <w:rFonts w:cs="Times New Roman"/>
        </w:rPr>
        <w:t>2</w:t>
      </w:r>
      <w:r w:rsidRPr="00FB218A">
        <w:rPr>
          <w:rFonts w:cs="Times New Roman"/>
        </w:rPr>
        <w:t>_г.</w:t>
      </w:r>
    </w:p>
    <w:p w:rsidR="007E59E3" w:rsidRPr="00160DD0" w:rsidRDefault="007E59E3" w:rsidP="007E59E3">
      <w:pPr>
        <w:pStyle w:val="a6"/>
        <w:jc w:val="right"/>
        <w:rPr>
          <w:i/>
          <w:w w:val="100"/>
          <w:sz w:val="24"/>
          <w:szCs w:val="24"/>
        </w:rPr>
      </w:pPr>
      <w:r>
        <w:rPr>
          <w:i/>
          <w:w w:val="100"/>
          <w:sz w:val="24"/>
          <w:szCs w:val="24"/>
        </w:rPr>
        <w:lastRenderedPageBreak/>
        <w:t>Приложение 2</w:t>
      </w:r>
    </w:p>
    <w:p w:rsidR="007E59E3" w:rsidRPr="007E59E3" w:rsidRDefault="007E59E3" w:rsidP="007E59E3">
      <w:pPr>
        <w:pStyle w:val="21"/>
        <w:jc w:val="right"/>
        <w:rPr>
          <w:rFonts w:cs="Times New Roman"/>
        </w:rPr>
      </w:pPr>
    </w:p>
    <w:p w:rsidR="00FB218A" w:rsidRPr="00FB218A" w:rsidRDefault="00FB218A" w:rsidP="00FB2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Г</w:t>
      </w:r>
      <w:r w:rsidR="001921A1">
        <w:rPr>
          <w:rFonts w:ascii="Times New Roman" w:hAnsi="Times New Roman" w:cs="Times New Roman"/>
          <w:b/>
          <w:sz w:val="28"/>
          <w:szCs w:val="28"/>
        </w:rPr>
        <w:t>А</w:t>
      </w:r>
      <w:r w:rsidRPr="00FB218A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proofErr w:type="gramStart"/>
      <w:r w:rsidRPr="00FB218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B218A">
        <w:rPr>
          <w:rFonts w:ascii="Times New Roman" w:hAnsi="Times New Roman" w:cs="Times New Roman"/>
          <w:b/>
          <w:sz w:val="28"/>
          <w:szCs w:val="28"/>
        </w:rPr>
        <w:t xml:space="preserve"> «Баранчинский электромеханический техникум»</w:t>
      </w:r>
    </w:p>
    <w:p w:rsidR="00FB218A" w:rsidRPr="00FB218A" w:rsidRDefault="00FB218A" w:rsidP="00FB2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218A" w:rsidRPr="00FB218A" w:rsidRDefault="00FB218A" w:rsidP="00FB218A">
      <w:pPr>
        <w:jc w:val="center"/>
        <w:rPr>
          <w:rFonts w:ascii="Times New Roman" w:hAnsi="Times New Roman" w:cs="Times New Roman"/>
          <w:sz w:val="20"/>
          <w:szCs w:val="20"/>
        </w:rPr>
      </w:pPr>
      <w:r w:rsidRPr="00FB218A">
        <w:rPr>
          <w:rFonts w:ascii="Times New Roman" w:hAnsi="Times New Roman" w:cs="Times New Roman"/>
          <w:sz w:val="20"/>
          <w:szCs w:val="20"/>
        </w:rPr>
        <w:t>на выпускную квалификационную работу</w:t>
      </w:r>
    </w:p>
    <w:p w:rsidR="00FB218A" w:rsidRPr="00FB218A" w:rsidRDefault="00FB218A" w:rsidP="006F5A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18A">
        <w:rPr>
          <w:rFonts w:ascii="Times New Roman" w:hAnsi="Times New Roman" w:cs="Times New Roman"/>
          <w:b/>
          <w:i/>
          <w:sz w:val="32"/>
          <w:szCs w:val="32"/>
        </w:rPr>
        <w:t>Содержание работы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C3047" w:rsidRPr="00FB218A" w:rsidRDefault="006C3047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8A" w:rsidRPr="00FB218A" w:rsidRDefault="00FB218A" w:rsidP="006F5A3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18A">
        <w:rPr>
          <w:rFonts w:ascii="Times New Roman" w:hAnsi="Times New Roman" w:cs="Times New Roman"/>
          <w:b/>
          <w:i/>
          <w:sz w:val="32"/>
          <w:szCs w:val="32"/>
        </w:rPr>
        <w:t>Список рекомендуемой литературы</w:t>
      </w:r>
    </w:p>
    <w:p w:rsid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18A" w:rsidRPr="00FB218A" w:rsidRDefault="00FB218A" w:rsidP="006F5A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18A" w:rsidRPr="00FB218A" w:rsidRDefault="00A7188D" w:rsidP="006F5A3F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</w:t>
      </w:r>
      <w:r w:rsidR="00FB218A" w:rsidRPr="00FB218A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дания_____________________</w:t>
      </w:r>
    </w:p>
    <w:p w:rsidR="00FB218A" w:rsidRPr="00FB218A" w:rsidRDefault="00FB218A" w:rsidP="006F5A3F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Предварит</w:t>
      </w:r>
      <w:r w:rsidR="00A7188D">
        <w:rPr>
          <w:rFonts w:ascii="Times New Roman" w:hAnsi="Times New Roman" w:cs="Times New Roman"/>
          <w:b/>
          <w:sz w:val="28"/>
          <w:szCs w:val="28"/>
        </w:rPr>
        <w:t>ельная защита_________________</w:t>
      </w:r>
    </w:p>
    <w:p w:rsidR="00FB218A" w:rsidRPr="00FB218A" w:rsidRDefault="00FB218A" w:rsidP="006F5A3F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Защита___</w:t>
      </w:r>
      <w:r w:rsidR="00A7188D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B218A" w:rsidRPr="00FB218A" w:rsidRDefault="00FB218A" w:rsidP="006F5A3F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Руководит</w:t>
      </w:r>
      <w:r w:rsidR="00A7188D">
        <w:rPr>
          <w:rFonts w:ascii="Times New Roman" w:hAnsi="Times New Roman" w:cs="Times New Roman"/>
          <w:b/>
          <w:sz w:val="28"/>
          <w:szCs w:val="28"/>
        </w:rPr>
        <w:t>ель___________________________</w:t>
      </w:r>
    </w:p>
    <w:p w:rsidR="00FB218A" w:rsidRPr="00FB218A" w:rsidRDefault="00FB218A" w:rsidP="006F5A3F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Задание п</w:t>
      </w:r>
      <w:r w:rsidR="00A7188D">
        <w:rPr>
          <w:rFonts w:ascii="Times New Roman" w:hAnsi="Times New Roman" w:cs="Times New Roman"/>
          <w:b/>
          <w:sz w:val="28"/>
          <w:szCs w:val="28"/>
        </w:rPr>
        <w:t>ринял к исполнению____________</w:t>
      </w:r>
    </w:p>
    <w:p w:rsidR="007E59E3" w:rsidRPr="00160DD0" w:rsidRDefault="007E59E3" w:rsidP="007E59E3">
      <w:pPr>
        <w:pStyle w:val="a6"/>
        <w:jc w:val="right"/>
        <w:rPr>
          <w:i/>
          <w:w w:val="100"/>
          <w:sz w:val="24"/>
          <w:szCs w:val="24"/>
        </w:rPr>
      </w:pPr>
      <w:r>
        <w:rPr>
          <w:i/>
          <w:w w:val="100"/>
          <w:sz w:val="24"/>
          <w:szCs w:val="24"/>
        </w:rPr>
        <w:lastRenderedPageBreak/>
        <w:t>Приложение 3</w:t>
      </w:r>
    </w:p>
    <w:p w:rsidR="00FB218A" w:rsidRPr="00FB218A" w:rsidRDefault="00FB218A" w:rsidP="00FB218A">
      <w:pPr>
        <w:jc w:val="right"/>
        <w:rPr>
          <w:rFonts w:ascii="Times New Roman" w:hAnsi="Times New Roman" w:cs="Times New Roman"/>
          <w:i/>
          <w:iCs/>
        </w:rPr>
      </w:pPr>
    </w:p>
    <w:p w:rsidR="00FB218A" w:rsidRPr="00FB218A" w:rsidRDefault="00FB218A" w:rsidP="00BF3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Г</w:t>
      </w:r>
      <w:r w:rsidR="001921A1">
        <w:rPr>
          <w:rFonts w:ascii="Times New Roman" w:hAnsi="Times New Roman" w:cs="Times New Roman"/>
          <w:b/>
          <w:sz w:val="28"/>
          <w:szCs w:val="28"/>
        </w:rPr>
        <w:t>А</w:t>
      </w:r>
      <w:r w:rsidRPr="00FB218A">
        <w:rPr>
          <w:rFonts w:ascii="Times New Roman" w:hAnsi="Times New Roman" w:cs="Times New Roman"/>
          <w:b/>
          <w:sz w:val="28"/>
          <w:szCs w:val="28"/>
        </w:rPr>
        <w:t>ПОУ СО «Баранчинский электромеханический техникум»</w:t>
      </w:r>
    </w:p>
    <w:p w:rsidR="00FB218A" w:rsidRPr="00FB218A" w:rsidRDefault="00FB218A" w:rsidP="00BF3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8A" w:rsidRPr="00FB218A" w:rsidRDefault="00FB218A" w:rsidP="00BF3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B218A" w:rsidRPr="00FB218A" w:rsidRDefault="00FB218A" w:rsidP="00BF3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8A" w:rsidRPr="009C55D9" w:rsidRDefault="00FB218A" w:rsidP="00BF38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5D9">
        <w:rPr>
          <w:rFonts w:ascii="Times New Roman" w:hAnsi="Times New Roman" w:cs="Times New Roman"/>
          <w:b/>
          <w:i/>
          <w:sz w:val="28"/>
          <w:szCs w:val="28"/>
        </w:rPr>
        <w:t>на ВКР обучающегося_____________________________________________</w:t>
      </w:r>
    </w:p>
    <w:p w:rsidR="00FB218A" w:rsidRPr="009C55D9" w:rsidRDefault="00FB218A" w:rsidP="00BF38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5D9">
        <w:rPr>
          <w:rFonts w:ascii="Times New Roman" w:hAnsi="Times New Roman" w:cs="Times New Roman"/>
          <w:b/>
          <w:i/>
          <w:sz w:val="28"/>
          <w:szCs w:val="28"/>
        </w:rPr>
        <w:t>профессия____________________________________________________________</w:t>
      </w:r>
    </w:p>
    <w:p w:rsidR="00FB218A" w:rsidRPr="009C55D9" w:rsidRDefault="00FB218A" w:rsidP="00BF38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5D9">
        <w:rPr>
          <w:rFonts w:ascii="Times New Roman" w:hAnsi="Times New Roman" w:cs="Times New Roman"/>
          <w:b/>
          <w:i/>
          <w:sz w:val="28"/>
          <w:szCs w:val="28"/>
        </w:rPr>
        <w:t>на тему:______________________________________________________________</w:t>
      </w:r>
    </w:p>
    <w:p w:rsidR="00FB218A" w:rsidRDefault="00FB218A" w:rsidP="00BF38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5D9" w:rsidRPr="00FB218A" w:rsidRDefault="009C55D9" w:rsidP="00BF38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18A" w:rsidRPr="00FB218A" w:rsidRDefault="00FB218A" w:rsidP="00BF382C">
      <w:pP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B218A">
        <w:rPr>
          <w:rFonts w:ascii="Times New Roman" w:eastAsia="MS Mincho" w:hAnsi="Times New Roman" w:cs="Times New Roman"/>
          <w:b/>
          <w:sz w:val="28"/>
          <w:szCs w:val="28"/>
        </w:rPr>
        <w:t>Руководитель_________________________________________________________</w:t>
      </w:r>
    </w:p>
    <w:p w:rsidR="007C1E80" w:rsidRDefault="007C1E80" w:rsidP="008B65A8">
      <w:pPr>
        <w:shd w:val="clear" w:color="auto" w:fill="FFFFFF"/>
        <w:spacing w:before="307"/>
        <w:ind w:left="2702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8B65A8" w:rsidRPr="00C07B99" w:rsidRDefault="008B65A8" w:rsidP="008B65A8">
      <w:pPr>
        <w:shd w:val="clear" w:color="auto" w:fill="FFFFFF"/>
        <w:spacing w:before="307"/>
        <w:ind w:left="2702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C07B99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Приложение 4</w:t>
      </w:r>
    </w:p>
    <w:p w:rsidR="008B65A8" w:rsidRPr="00C07B99" w:rsidRDefault="008B65A8" w:rsidP="008B65A8">
      <w:pPr>
        <w:shd w:val="clear" w:color="auto" w:fill="FFFFFF"/>
        <w:spacing w:before="307"/>
        <w:ind w:left="27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Примеры библиографических описаний</w:t>
      </w:r>
    </w:p>
    <w:p w:rsidR="008B65A8" w:rsidRPr="00C07B99" w:rsidRDefault="008B65A8" w:rsidP="008B65A8">
      <w:pPr>
        <w:shd w:val="clear" w:color="auto" w:fill="FFFFFF"/>
        <w:spacing w:before="370"/>
        <w:ind w:left="83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Один автор</w:t>
      </w:r>
    </w:p>
    <w:p w:rsidR="008B65A8" w:rsidRPr="00C07B99" w:rsidRDefault="008B65A8" w:rsidP="008B65A8">
      <w:pPr>
        <w:shd w:val="clear" w:color="auto" w:fill="FFFFFF"/>
        <w:spacing w:before="43" w:line="278" w:lineRule="exact"/>
        <w:ind w:left="269" w:firstLine="547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1"/>
          <w:sz w:val="28"/>
          <w:szCs w:val="28"/>
        </w:rPr>
        <w:t xml:space="preserve">Киселев, Н.Н. Основы права [Текст]6 учеб. / Н.Н. Киселев. - М.: Академия, </w:t>
      </w:r>
      <w:r w:rsidRPr="00C07B99">
        <w:rPr>
          <w:rFonts w:ascii="Times New Roman" w:hAnsi="Times New Roman" w:cs="Times New Roman"/>
          <w:sz w:val="28"/>
          <w:szCs w:val="28"/>
        </w:rPr>
        <w:t xml:space="preserve">2005.- 123 </w:t>
      </w:r>
      <w:proofErr w:type="gramStart"/>
      <w:r w:rsidRPr="00C07B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7B99">
        <w:rPr>
          <w:rFonts w:ascii="Times New Roman" w:hAnsi="Times New Roman" w:cs="Times New Roman"/>
          <w:sz w:val="28"/>
          <w:szCs w:val="28"/>
        </w:rPr>
        <w:t>.</w:t>
      </w:r>
    </w:p>
    <w:p w:rsidR="008B65A8" w:rsidRPr="00C07B99" w:rsidRDefault="008B65A8" w:rsidP="008B65A8">
      <w:pPr>
        <w:shd w:val="clear" w:color="auto" w:fill="FFFFFF"/>
        <w:spacing w:before="5" w:line="326" w:lineRule="exact"/>
        <w:ind w:left="259" w:right="538" w:firstLine="56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 xml:space="preserve">Артамонов, О.О. История [Текст]: учеб. пособие /О.О. </w:t>
      </w:r>
      <w:proofErr w:type="spellStart"/>
      <w:r w:rsidRPr="00C07B99">
        <w:rPr>
          <w:rFonts w:ascii="Times New Roman" w:hAnsi="Times New Roman" w:cs="Times New Roman"/>
          <w:sz w:val="28"/>
          <w:szCs w:val="28"/>
        </w:rPr>
        <w:t>Артамонов</w:t>
      </w:r>
      <w:proofErr w:type="gramStart"/>
      <w:r w:rsidRPr="00C07B9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07B9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07B99">
        <w:rPr>
          <w:rFonts w:ascii="Times New Roman" w:hAnsi="Times New Roman" w:cs="Times New Roman"/>
          <w:sz w:val="28"/>
          <w:szCs w:val="28"/>
        </w:rPr>
        <w:t xml:space="preserve">.: Мнемозина,2002.- 144 </w:t>
      </w:r>
      <w:proofErr w:type="spellStart"/>
      <w:r w:rsidRPr="00C07B99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C07B99">
        <w:rPr>
          <w:rFonts w:ascii="Times New Roman" w:hAnsi="Times New Roman" w:cs="Times New Roman"/>
          <w:sz w:val="28"/>
          <w:szCs w:val="28"/>
        </w:rPr>
        <w:t>.</w:t>
      </w:r>
    </w:p>
    <w:p w:rsidR="008B65A8" w:rsidRPr="00C07B99" w:rsidRDefault="008B65A8" w:rsidP="008B65A8">
      <w:pPr>
        <w:shd w:val="clear" w:color="auto" w:fill="FFFFFF"/>
        <w:ind w:left="82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Два автора</w:t>
      </w:r>
    </w:p>
    <w:p w:rsidR="008B65A8" w:rsidRPr="00C07B99" w:rsidRDefault="008B65A8" w:rsidP="008B65A8">
      <w:pPr>
        <w:shd w:val="clear" w:color="auto" w:fill="FFFFFF"/>
        <w:spacing w:line="326" w:lineRule="exact"/>
        <w:ind w:left="274" w:firstLine="55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Белов, А.В. Финансы и кредит [Текст]: учеб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>особие /А.В. Белов, В.Н. Никола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07B99">
        <w:rPr>
          <w:rFonts w:ascii="Times New Roman" w:hAnsi="Times New Roman" w:cs="Times New Roman"/>
          <w:sz w:val="28"/>
          <w:szCs w:val="28"/>
        </w:rPr>
        <w:t>ев.- М.: Прометей,2004.- 215 с: ил.</w:t>
      </w:r>
    </w:p>
    <w:p w:rsidR="008B65A8" w:rsidRPr="00C07B99" w:rsidRDefault="008B65A8" w:rsidP="008B65A8">
      <w:pPr>
        <w:shd w:val="clear" w:color="auto" w:fill="FFFFFF"/>
        <w:spacing w:before="341" w:line="317" w:lineRule="exact"/>
        <w:ind w:left="83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2"/>
          <w:sz w:val="28"/>
          <w:szCs w:val="28"/>
        </w:rPr>
        <w:t>Три автора</w:t>
      </w:r>
    </w:p>
    <w:p w:rsidR="008B65A8" w:rsidRPr="00C07B99" w:rsidRDefault="008B65A8" w:rsidP="008B65A8">
      <w:pPr>
        <w:shd w:val="clear" w:color="auto" w:fill="FFFFFF"/>
        <w:spacing w:line="317" w:lineRule="exact"/>
        <w:ind w:left="274" w:firstLine="55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1"/>
          <w:sz w:val="28"/>
          <w:szCs w:val="28"/>
        </w:rPr>
        <w:t xml:space="preserve">Крюков, И.П. Электрическая часть электростанций и подстанций [Текст]: 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справ, пособие /И.П. Крючков, И.И. Иванов, П.П. Петров.- 2-е изд.,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. и доп.- </w:t>
      </w:r>
      <w:r w:rsidRPr="00C07B99">
        <w:rPr>
          <w:rFonts w:ascii="Times New Roman" w:hAnsi="Times New Roman" w:cs="Times New Roman"/>
          <w:sz w:val="28"/>
          <w:szCs w:val="28"/>
        </w:rPr>
        <w:t>Екатеринбург: Антей, 2001.- 416 с: ил.</w:t>
      </w:r>
    </w:p>
    <w:p w:rsidR="008B65A8" w:rsidRPr="00C07B99" w:rsidRDefault="008B65A8" w:rsidP="008B65A8">
      <w:pPr>
        <w:shd w:val="clear" w:color="auto" w:fill="FFFFFF"/>
        <w:spacing w:before="312"/>
        <w:ind w:left="84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Четыре автора</w:t>
      </w:r>
    </w:p>
    <w:p w:rsidR="008B65A8" w:rsidRPr="00C07B99" w:rsidRDefault="008B65A8" w:rsidP="008B65A8">
      <w:pPr>
        <w:shd w:val="clear" w:color="auto" w:fill="FFFFFF"/>
        <w:ind w:left="845" w:hanging="136"/>
        <w:rPr>
          <w:rFonts w:ascii="Times New Roman" w:hAnsi="Times New Roman" w:cs="Times New Roman"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spacing w:val="-1"/>
          <w:sz w:val="28"/>
          <w:szCs w:val="28"/>
        </w:rPr>
        <w:t>История России [Текст]: учеб. / В.Н. Быков [и др.].- СПб.</w:t>
      </w:r>
      <w:proofErr w:type="gramStart"/>
      <w:r w:rsidRPr="00C07B99">
        <w:rPr>
          <w:rFonts w:ascii="Times New Roman" w:hAnsi="Times New Roman" w:cs="Times New Roman"/>
          <w:spacing w:val="-1"/>
          <w:sz w:val="28"/>
          <w:szCs w:val="28"/>
        </w:rPr>
        <w:t>:С</w:t>
      </w:r>
      <w:proofErr w:type="gramEnd"/>
      <w:r w:rsidRPr="00C07B99">
        <w:rPr>
          <w:rFonts w:ascii="Times New Roman" w:hAnsi="Times New Roman" w:cs="Times New Roman"/>
          <w:spacing w:val="-1"/>
          <w:sz w:val="28"/>
          <w:szCs w:val="28"/>
        </w:rPr>
        <w:t>ПЛТА,2001.- 231 с.</w:t>
      </w:r>
    </w:p>
    <w:p w:rsidR="008B65A8" w:rsidRPr="00C07B99" w:rsidRDefault="008B65A8" w:rsidP="008B65A8">
      <w:pPr>
        <w:shd w:val="clear" w:color="auto" w:fill="FFFFFF"/>
        <w:spacing w:before="322"/>
        <w:ind w:left="85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 заглавием</w:t>
      </w:r>
    </w:p>
    <w:p w:rsidR="008B65A8" w:rsidRPr="00C07B99" w:rsidRDefault="008B65A8" w:rsidP="008B65A8">
      <w:pPr>
        <w:shd w:val="clear" w:color="auto" w:fill="FFFFFF"/>
        <w:ind w:left="850"/>
        <w:rPr>
          <w:rFonts w:ascii="Times New Roman" w:hAnsi="Times New Roman" w:cs="Times New Roman"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spacing w:val="-1"/>
          <w:sz w:val="28"/>
          <w:szCs w:val="28"/>
        </w:rPr>
        <w:t xml:space="preserve">Мир географии [Текст].- М.: Гелиос,2005.- 493 </w:t>
      </w:r>
      <w:proofErr w:type="spellStart"/>
      <w:r w:rsidRPr="00C07B99">
        <w:rPr>
          <w:rFonts w:ascii="Times New Roman" w:hAnsi="Times New Roman" w:cs="Times New Roman"/>
          <w:spacing w:val="-1"/>
          <w:sz w:val="28"/>
          <w:szCs w:val="28"/>
        </w:rPr>
        <w:t>с.</w:t>
      </w:r>
      <w:proofErr w:type="gramStart"/>
      <w:r w:rsidRPr="00C07B99">
        <w:rPr>
          <w:rFonts w:ascii="Times New Roman" w:hAnsi="Times New Roman" w:cs="Times New Roman"/>
          <w:spacing w:val="-1"/>
          <w:sz w:val="28"/>
          <w:szCs w:val="28"/>
        </w:rPr>
        <w:t>:и</w:t>
      </w:r>
      <w:proofErr w:type="gramEnd"/>
      <w:r w:rsidRPr="00C07B99">
        <w:rPr>
          <w:rFonts w:ascii="Times New Roman" w:hAnsi="Times New Roman" w:cs="Times New Roman"/>
          <w:spacing w:val="-1"/>
          <w:sz w:val="28"/>
          <w:szCs w:val="28"/>
        </w:rPr>
        <w:t>л</w:t>
      </w:r>
      <w:proofErr w:type="spellEnd"/>
      <w:r w:rsidRPr="00C07B9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B65A8" w:rsidRPr="00C07B99" w:rsidRDefault="008B65A8" w:rsidP="008B65A8">
      <w:pPr>
        <w:shd w:val="clear" w:color="auto" w:fill="FFFFFF"/>
        <w:spacing w:before="312"/>
        <w:ind w:left="86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составителем (редактором)</w:t>
      </w:r>
    </w:p>
    <w:p w:rsidR="008B65A8" w:rsidRPr="00C07B99" w:rsidRDefault="008B65A8" w:rsidP="008B65A8">
      <w:pPr>
        <w:shd w:val="clear" w:color="auto" w:fill="FFFFFF"/>
        <w:spacing w:line="336" w:lineRule="exact"/>
        <w:ind w:left="293" w:right="538" w:firstLine="56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Краткая методика работы с приборами [Текст]: учеб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особие / сост. Ф.Н. </w:t>
      </w:r>
      <w:r w:rsidRPr="00C07B99">
        <w:rPr>
          <w:rFonts w:ascii="Times New Roman" w:hAnsi="Times New Roman" w:cs="Times New Roman"/>
          <w:sz w:val="28"/>
          <w:szCs w:val="28"/>
        </w:rPr>
        <w:t>Большова.- М.: Логос, 2000.- 461 с: ил.</w:t>
      </w:r>
    </w:p>
    <w:p w:rsidR="008B65A8" w:rsidRPr="00C07B99" w:rsidRDefault="008B65A8" w:rsidP="008B65A8">
      <w:pPr>
        <w:shd w:val="clear" w:color="auto" w:fill="FFFFFF"/>
        <w:spacing w:line="341" w:lineRule="exact"/>
        <w:ind w:left="317" w:firstLine="55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Основы физики [Текст]: учеб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од ред. В.В.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Новака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.- Минск: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Харвест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, 1990.-</w:t>
      </w:r>
      <w:r w:rsidRPr="00C07B99">
        <w:rPr>
          <w:rFonts w:ascii="Times New Roman" w:hAnsi="Times New Roman" w:cs="Times New Roman"/>
          <w:sz w:val="28"/>
          <w:szCs w:val="28"/>
        </w:rPr>
        <w:t>830 с.</w:t>
      </w:r>
    </w:p>
    <w:p w:rsidR="008B65A8" w:rsidRPr="00C07B99" w:rsidRDefault="008B65A8" w:rsidP="008B65A8">
      <w:pPr>
        <w:shd w:val="clear" w:color="auto" w:fill="FFFFFF"/>
        <w:spacing w:line="317" w:lineRule="exact"/>
        <w:ind w:left="56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Статьи из журнала и газеты</w:t>
      </w:r>
    </w:p>
    <w:p w:rsidR="008B65A8" w:rsidRPr="00C07B99" w:rsidRDefault="008B65A8" w:rsidP="008B65A8">
      <w:pPr>
        <w:shd w:val="clear" w:color="auto" w:fill="FFFFFF"/>
        <w:spacing w:line="317" w:lineRule="exact"/>
        <w:ind w:left="5" w:firstLine="566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Орлов, С. На пульсе Солнца и Земли [Текст] / Семен Орлов // Поиск.- 2002.- № </w:t>
      </w:r>
      <w:r w:rsidRPr="00C07B99">
        <w:rPr>
          <w:rFonts w:ascii="Times New Roman" w:hAnsi="Times New Roman" w:cs="Times New Roman"/>
          <w:sz w:val="28"/>
          <w:szCs w:val="28"/>
        </w:rPr>
        <w:t>2.-С. 4-10.</w:t>
      </w:r>
    </w:p>
    <w:p w:rsidR="008B65A8" w:rsidRPr="00C07B99" w:rsidRDefault="008B65A8" w:rsidP="008B65A8">
      <w:pPr>
        <w:shd w:val="clear" w:color="auto" w:fill="FFFFFF"/>
        <w:spacing w:line="317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Ванин, И. Ядерную энергию на благо человека [Текст] / И. Ванин //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Комс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. прав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07B99">
        <w:rPr>
          <w:rFonts w:ascii="Times New Roman" w:hAnsi="Times New Roman" w:cs="Times New Roman"/>
          <w:sz w:val="28"/>
          <w:szCs w:val="28"/>
        </w:rPr>
        <w:t>да.- 2004.- 16 авг.</w:t>
      </w:r>
    </w:p>
    <w:p w:rsidR="008B65A8" w:rsidRPr="00C07B99" w:rsidRDefault="008B65A8" w:rsidP="008B65A8">
      <w:pPr>
        <w:shd w:val="clear" w:color="auto" w:fill="FFFFFF"/>
        <w:spacing w:before="5" w:line="317" w:lineRule="exact"/>
        <w:ind w:left="14" w:firstLine="557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lastRenderedPageBreak/>
        <w:t>(если статья из газеты опубликована на первой полосе, то страница не указыва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07B99">
        <w:rPr>
          <w:rFonts w:ascii="Times New Roman" w:hAnsi="Times New Roman" w:cs="Times New Roman"/>
          <w:sz w:val="28"/>
          <w:szCs w:val="28"/>
        </w:rPr>
        <w:t>ется).</w:t>
      </w:r>
    </w:p>
    <w:p w:rsidR="008B65A8" w:rsidRPr="00C07B99" w:rsidRDefault="008B65A8" w:rsidP="008B65A8">
      <w:pPr>
        <w:shd w:val="clear" w:color="auto" w:fill="FFFFFF"/>
        <w:spacing w:before="346" w:line="322" w:lineRule="exact"/>
        <w:ind w:left="58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2"/>
          <w:sz w:val="28"/>
          <w:szCs w:val="28"/>
        </w:rPr>
        <w:t>Электронные издания</w:t>
      </w:r>
    </w:p>
    <w:p w:rsidR="008B65A8" w:rsidRPr="00C07B99" w:rsidRDefault="008B65A8" w:rsidP="008B65A8">
      <w:pPr>
        <w:shd w:val="clear" w:color="auto" w:fill="FFFFFF"/>
        <w:spacing w:line="322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Осипов, Л.В.</w:t>
      </w:r>
      <w:r w:rsidRPr="00C07B9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Диагностические приборы [Электронный ресурс]: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практ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. руково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07B99">
        <w:rPr>
          <w:rFonts w:ascii="Times New Roman" w:hAnsi="Times New Roman" w:cs="Times New Roman"/>
          <w:sz w:val="28"/>
          <w:szCs w:val="28"/>
        </w:rPr>
        <w:t xml:space="preserve">дство / Л.В. Осипов.- М.: ВИДАР, 2002.- 1 </w:t>
      </w:r>
      <w:r w:rsidRPr="00C07B9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07B99">
        <w:rPr>
          <w:rFonts w:ascii="Times New Roman" w:hAnsi="Times New Roman" w:cs="Times New Roman"/>
          <w:sz w:val="28"/>
          <w:szCs w:val="28"/>
        </w:rPr>
        <w:t xml:space="preserve"> </w:t>
      </w:r>
      <w:r w:rsidRPr="00C07B9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C07B99">
        <w:rPr>
          <w:rFonts w:ascii="Times New Roman" w:hAnsi="Times New Roman" w:cs="Times New Roman"/>
          <w:sz w:val="28"/>
          <w:szCs w:val="28"/>
        </w:rPr>
        <w:t>.</w:t>
      </w:r>
    </w:p>
    <w:p w:rsidR="008B65A8" w:rsidRPr="00C07B99" w:rsidRDefault="008B65A8" w:rsidP="008B65A8">
      <w:pPr>
        <w:shd w:val="clear" w:color="auto" w:fill="FFFFFF"/>
        <w:tabs>
          <w:tab w:val="left" w:pos="9816"/>
        </w:tabs>
        <w:spacing w:line="322" w:lineRule="exact"/>
        <w:ind w:left="14" w:firstLine="552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Аннотации [Электронный ресурс].- Режим доступа: </w:t>
      </w:r>
      <w:hyperlink r:id="rId7" w:history="1">
        <w:r w:rsidRPr="00C07B99">
          <w:rPr>
            <w:rStyle w:val="a9"/>
            <w:rFonts w:ascii="Times New Roman" w:hAnsi="Times New Roman" w:cs="Times New Roman"/>
          </w:rPr>
          <w:t>www.URL</w:t>
        </w:r>
      </w:hyperlink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http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: // </w:t>
      </w:r>
      <w:proofErr w:type="spellStart"/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Standarts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br/>
      </w:r>
      <w:proofErr w:type="spellStart"/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biblio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8" w:history="1">
        <w:proofErr w:type="spellStart"/>
        <w:r w:rsidRPr="00C07B99">
          <w:rPr>
            <w:rStyle w:val="a9"/>
            <w:rFonts w:ascii="Times New Roman" w:hAnsi="Times New Roman" w:cs="Times New Roman"/>
          </w:rPr>
          <w:t>globus.ru</w:t>
        </w:r>
        <w:proofErr w:type="spellEnd"/>
      </w:hyperlink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bibGroup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/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doc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- 13.12.2004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07B99">
        <w:rPr>
          <w:rFonts w:ascii="Times New Roman" w:hAnsi="Times New Roman" w:cs="Times New Roman"/>
          <w:sz w:val="28"/>
          <w:szCs w:val="28"/>
        </w:rPr>
        <w:tab/>
      </w:r>
    </w:p>
    <w:p w:rsidR="008B65A8" w:rsidRPr="00C07B99" w:rsidRDefault="008B65A8" w:rsidP="008B65A8">
      <w:pPr>
        <w:shd w:val="clear" w:color="auto" w:fill="FFFFFF"/>
        <w:spacing w:before="326"/>
        <w:ind w:left="96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07B9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Пример расположения литературы в библиографическом списке</w:t>
      </w:r>
    </w:p>
    <w:p w:rsidR="008B65A8" w:rsidRPr="00C07B99" w:rsidRDefault="008B65A8" w:rsidP="004A2B4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before="317" w:after="0" w:line="317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Белов, А.В. Финансы и кредит [Текст]: учеб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>особие / А.В. Белов, В.Н. Никола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07B99">
        <w:rPr>
          <w:rFonts w:ascii="Times New Roman" w:hAnsi="Times New Roman" w:cs="Times New Roman"/>
          <w:sz w:val="28"/>
          <w:szCs w:val="28"/>
        </w:rPr>
        <w:t>ев.- М.: Прометей, 2004.- 215 с: ил.</w:t>
      </w:r>
    </w:p>
    <w:p w:rsidR="008B65A8" w:rsidRPr="00C07B99" w:rsidRDefault="008B65A8" w:rsidP="004A2B4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 w:line="317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>Ванин, И. Ядерную энергию на благо человека [Текст] /И. Ванин //</w:t>
      </w:r>
      <w:proofErr w:type="spellStart"/>
      <w:r w:rsidRPr="00C07B99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Pr="00C07B99">
        <w:rPr>
          <w:rFonts w:ascii="Times New Roman" w:hAnsi="Times New Roman" w:cs="Times New Roman"/>
          <w:sz w:val="28"/>
          <w:szCs w:val="28"/>
        </w:rPr>
        <w:t>. правда.-2004.- 16 авг.</w:t>
      </w:r>
    </w:p>
    <w:p w:rsidR="008B65A8" w:rsidRPr="00C07B99" w:rsidRDefault="008B65A8" w:rsidP="004A2B4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before="10" w:after="0" w:line="240" w:lineRule="auto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C07B99">
        <w:rPr>
          <w:rFonts w:ascii="Times New Roman" w:hAnsi="Times New Roman" w:cs="Times New Roman"/>
          <w:spacing w:val="-2"/>
          <w:sz w:val="28"/>
          <w:szCs w:val="28"/>
        </w:rPr>
        <w:t>История России [Текст]: учеб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особие / В.Н. Быков [и др.].-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Спб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>.: СПЛТА, 2001.-</w:t>
      </w:r>
    </w:p>
    <w:p w:rsidR="00547CF5" w:rsidRDefault="008B65A8" w:rsidP="004A2B4B">
      <w:pPr>
        <w:shd w:val="clear" w:color="auto" w:fill="FFFFFF"/>
        <w:tabs>
          <w:tab w:val="left" w:pos="0"/>
        </w:tabs>
        <w:spacing w:before="53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>231с.</w:t>
      </w:r>
    </w:p>
    <w:p w:rsidR="008B65A8" w:rsidRPr="00C07B99" w:rsidRDefault="008B65A8" w:rsidP="004A2B4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Капто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, А.С. Глобализация в современном мире [Электронный ресурс]: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докл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. д-ра филос. наук / А.С. </w:t>
      </w:r>
      <w:proofErr w:type="spellStart"/>
      <w:r w:rsidRPr="00C07B99">
        <w:rPr>
          <w:rFonts w:ascii="Times New Roman" w:hAnsi="Times New Roman" w:cs="Times New Roman"/>
          <w:spacing w:val="-2"/>
          <w:sz w:val="28"/>
          <w:szCs w:val="28"/>
        </w:rPr>
        <w:t>Капто</w:t>
      </w:r>
      <w:proofErr w:type="spellEnd"/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.- Режим доступа: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www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B99">
        <w:rPr>
          <w:rFonts w:ascii="Times New Roman" w:hAnsi="Times New Roman" w:cs="Times New Roman"/>
          <w:spacing w:val="-2"/>
          <w:sz w:val="28"/>
          <w:szCs w:val="28"/>
          <w:u w:val="single"/>
          <w:lang w:val="en-US"/>
        </w:rPr>
        <w:t>URL</w:t>
      </w:r>
      <w:r w:rsidRPr="00C07B99">
        <w:rPr>
          <w:rFonts w:ascii="Times New Roman" w:hAnsi="Times New Roman" w:cs="Times New Roman"/>
          <w:spacing w:val="-2"/>
          <w:sz w:val="28"/>
          <w:szCs w:val="28"/>
          <w:u w:val="single"/>
        </w:rPr>
        <w:t>:</w:t>
      </w:r>
      <w:r w:rsidRPr="00C07B99">
        <w:rPr>
          <w:rFonts w:ascii="Times New Roman" w:hAnsi="Times New Roman" w:cs="Times New Roman"/>
          <w:spacing w:val="-2"/>
          <w:sz w:val="28"/>
          <w:szCs w:val="28"/>
          <w:u w:val="single"/>
          <w:lang w:val="en-US"/>
        </w:rPr>
        <w:t>http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9" w:history="1">
        <w:r w:rsidRPr="00C07B99">
          <w:rPr>
            <w:rStyle w:val="a9"/>
            <w:rFonts w:ascii="Times New Roman" w:hAnsi="Times New Roman" w:cs="Times New Roman"/>
          </w:rPr>
          <w:t>//</w:t>
        </w:r>
        <w:proofErr w:type="spellStart"/>
        <w:r w:rsidRPr="00C07B99">
          <w:rPr>
            <w:rStyle w:val="a9"/>
            <w:rFonts w:ascii="Times New Roman" w:hAnsi="Times New Roman" w:cs="Times New Roman"/>
          </w:rPr>
          <w:t>www.ispr.ru</w:t>
        </w:r>
        <w:proofErr w:type="spellEnd"/>
      </w:hyperlink>
      <w:r w:rsidRPr="00C07B9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/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B99">
        <w:rPr>
          <w:rFonts w:ascii="Times New Roman" w:hAnsi="Times New Roman" w:cs="Times New Roman"/>
          <w:spacing w:val="-2"/>
          <w:sz w:val="28"/>
          <w:szCs w:val="28"/>
          <w:lang w:val="en-US"/>
        </w:rPr>
        <w:t>Confer</w:t>
      </w:r>
      <w:r w:rsidRPr="00C07B99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Pr="00C07B99">
        <w:rPr>
          <w:rFonts w:ascii="Times New Roman" w:hAnsi="Times New Roman" w:cs="Times New Roman"/>
          <w:sz w:val="28"/>
          <w:szCs w:val="28"/>
          <w:lang w:val="en-US"/>
        </w:rPr>
        <w:t>confer</w:t>
      </w:r>
      <w:r w:rsidRPr="00C07B99">
        <w:rPr>
          <w:rFonts w:ascii="Times New Roman" w:hAnsi="Times New Roman" w:cs="Times New Roman"/>
          <w:sz w:val="28"/>
          <w:szCs w:val="28"/>
        </w:rPr>
        <w:t xml:space="preserve"> 1-1.</w:t>
      </w:r>
      <w:r w:rsidRPr="00C07B9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07B99">
        <w:rPr>
          <w:rFonts w:ascii="Times New Roman" w:hAnsi="Times New Roman" w:cs="Times New Roman"/>
          <w:sz w:val="28"/>
          <w:szCs w:val="28"/>
        </w:rPr>
        <w:t>.- 10.12.2004 г.</w:t>
      </w:r>
    </w:p>
    <w:p w:rsidR="008B65A8" w:rsidRDefault="008B65A8" w:rsidP="004A2B4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34" w:firstLine="567"/>
        <w:contextualSpacing/>
        <w:jc w:val="both"/>
        <w:rPr>
          <w:rFonts w:eastAsia="MS Mincho"/>
          <w:sz w:val="28"/>
          <w:szCs w:val="28"/>
        </w:rPr>
      </w:pPr>
      <w:r w:rsidRPr="00C07B99">
        <w:rPr>
          <w:rFonts w:ascii="Times New Roman" w:eastAsia="MS Mincho" w:hAnsi="Times New Roman" w:cs="Times New Roman"/>
          <w:spacing w:val="-2"/>
          <w:sz w:val="28"/>
          <w:szCs w:val="28"/>
        </w:rPr>
        <w:t>Орлов, С. На пульсе Солнца и Земли [Текст] Семен Орлов // Поиск.- 2002.- № 2 .-</w:t>
      </w:r>
      <w:r>
        <w:rPr>
          <w:rFonts w:eastAsia="MS Mincho"/>
          <w:sz w:val="28"/>
          <w:szCs w:val="28"/>
        </w:rPr>
        <w:t>С.4-10:ил.</w:t>
      </w:r>
      <w:bookmarkStart w:id="0" w:name="__RefHeading__15_383727623"/>
      <w:bookmarkEnd w:id="0"/>
    </w:p>
    <w:p w:rsidR="00FB218A" w:rsidRPr="00FB218A" w:rsidRDefault="00FB218A" w:rsidP="00BF382C">
      <w:pPr>
        <w:pStyle w:val="210"/>
        <w:ind w:firstLine="0"/>
        <w:contextualSpacing/>
        <w:jc w:val="center"/>
        <w:rPr>
          <w:rFonts w:eastAsia="MS Mincho" w:cs="Times New Roman"/>
          <w:sz w:val="24"/>
        </w:rPr>
      </w:pPr>
    </w:p>
    <w:p w:rsidR="00FB218A" w:rsidRPr="00FB218A" w:rsidRDefault="00FB218A" w:rsidP="00BF382C">
      <w:pPr>
        <w:pStyle w:val="a6"/>
        <w:contextualSpacing/>
        <w:jc w:val="both"/>
        <w:rPr>
          <w:w w:val="100"/>
          <w:sz w:val="24"/>
          <w:szCs w:val="24"/>
        </w:rPr>
      </w:pPr>
    </w:p>
    <w:p w:rsidR="00C81E8A" w:rsidRDefault="00C81E8A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C07B99" w:rsidRDefault="00C07B99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Default="00083A84" w:rsidP="00973E49">
      <w:pPr>
        <w:pStyle w:val="a6"/>
        <w:jc w:val="both"/>
        <w:rPr>
          <w:w w:val="100"/>
          <w:sz w:val="24"/>
          <w:szCs w:val="24"/>
        </w:rPr>
      </w:pPr>
    </w:p>
    <w:p w:rsidR="00083A84" w:rsidRPr="00083A84" w:rsidRDefault="00083A84" w:rsidP="00083A84">
      <w:pPr>
        <w:shd w:val="clear" w:color="auto" w:fill="FFFFFF"/>
        <w:spacing w:before="307"/>
        <w:ind w:left="2702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83A84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Приложение 5</w:t>
      </w:r>
    </w:p>
    <w:p w:rsidR="00083A84" w:rsidRPr="00083A84" w:rsidRDefault="00083A84" w:rsidP="00083A84">
      <w:pPr>
        <w:shd w:val="clear" w:color="auto" w:fill="FFFFFF"/>
        <w:spacing w:before="307"/>
        <w:ind w:left="2702"/>
        <w:jc w:val="right"/>
        <w:rPr>
          <w:rFonts w:ascii="Times New Roman" w:hAnsi="Times New Roman" w:cs="Times New Roman"/>
          <w:iCs/>
          <w:spacing w:val="-1"/>
        </w:rPr>
      </w:pPr>
    </w:p>
    <w:p w:rsidR="00083A84" w:rsidRPr="00083A84" w:rsidRDefault="00083A84" w:rsidP="00083A84">
      <w:pPr>
        <w:pStyle w:val="a7"/>
        <w:numPr>
          <w:ilvl w:val="0"/>
          <w:numId w:val="20"/>
        </w:numPr>
        <w:spacing w:after="0" w:line="360" w:lineRule="auto"/>
        <w:ind w:left="1066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84">
        <w:rPr>
          <w:rFonts w:ascii="Times New Roman" w:eastAsia="Calibri" w:hAnsi="Times New Roman" w:cs="Times New Roman"/>
          <w:b/>
          <w:caps/>
          <w:sz w:val="28"/>
          <w:szCs w:val="28"/>
        </w:rPr>
        <w:t>ОбщЕЕ описание электродвигателя</w:t>
      </w:r>
    </w:p>
    <w:p w:rsidR="00083A84" w:rsidRPr="00083A84" w:rsidRDefault="00083A84" w:rsidP="00083A84">
      <w:pPr>
        <w:pStyle w:val="a7"/>
        <w:spacing w:line="36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A84" w:rsidRPr="00083A84" w:rsidRDefault="00083A84" w:rsidP="00083A84">
      <w:pPr>
        <w:tabs>
          <w:tab w:val="left" w:pos="8572"/>
        </w:tabs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083A84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083A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83A84">
        <w:rPr>
          <w:rFonts w:ascii="Times New Roman" w:hAnsi="Times New Roman" w:cs="Times New Roman"/>
          <w:b/>
          <w:sz w:val="32"/>
          <w:szCs w:val="32"/>
        </w:rPr>
        <w:t>Назначение и условия эксплуатации</w:t>
      </w:r>
      <w:r w:rsidRPr="00083A84">
        <w:rPr>
          <w:rFonts w:ascii="Times New Roman" w:hAnsi="Times New Roman" w:cs="Times New Roman"/>
          <w:b/>
          <w:sz w:val="32"/>
          <w:szCs w:val="32"/>
        </w:rPr>
        <w:tab/>
      </w:r>
    </w:p>
    <w:p w:rsidR="00083A84" w:rsidRPr="00083A84" w:rsidRDefault="00083A84" w:rsidP="00083A84">
      <w:pPr>
        <w:pStyle w:val="a6"/>
        <w:ind w:left="1434"/>
        <w:rPr>
          <w:rFonts w:eastAsia="Calibri"/>
          <w:b/>
        </w:rPr>
      </w:pPr>
    </w:p>
    <w:p w:rsidR="00083A84" w:rsidRPr="00083A84" w:rsidRDefault="00083A84" w:rsidP="00083A84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A8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Электродвигатели предназначены для работы в составе привода различных механизмов от сети переменного тока: вентиляторов, насосов……….</w:t>
      </w:r>
    </w:p>
    <w:p w:rsidR="00083A84" w:rsidRPr="00083A84" w:rsidRDefault="00083A84" w:rsidP="00083A84">
      <w:pPr>
        <w:shd w:val="clear" w:color="auto" w:fill="FFFFFF"/>
        <w:spacing w:before="307"/>
        <w:ind w:left="360"/>
        <w:contextualSpacing/>
        <w:jc w:val="both"/>
        <w:rPr>
          <w:rFonts w:ascii="Times New Roman" w:hAnsi="Times New Roman" w:cs="Times New Roman"/>
          <w:b/>
          <w:iCs/>
          <w:spacing w:val="-1"/>
        </w:rPr>
      </w:pPr>
    </w:p>
    <w:p w:rsidR="00083A84" w:rsidRPr="00083A84" w:rsidRDefault="00083A84" w:rsidP="00083A84">
      <w:pPr>
        <w:shd w:val="clear" w:color="auto" w:fill="FFFFFF"/>
        <w:spacing w:before="307"/>
        <w:ind w:left="360"/>
        <w:contextualSpacing/>
        <w:jc w:val="both"/>
        <w:rPr>
          <w:rFonts w:ascii="Times New Roman" w:hAnsi="Times New Roman" w:cs="Times New Roman"/>
          <w:b/>
          <w:iCs/>
          <w:spacing w:val="-1"/>
        </w:rPr>
      </w:pPr>
      <w:r w:rsidRPr="00083A84">
        <w:rPr>
          <w:rFonts w:ascii="Times New Roman" w:hAnsi="Times New Roman" w:cs="Times New Roman"/>
          <w:b/>
          <w:iCs/>
          <w:noProof/>
          <w:spacing w:val="-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-168910</wp:posOffset>
            </wp:positionH>
            <wp:positionV relativeFrom="paragraph">
              <wp:posOffset>461645</wp:posOffset>
            </wp:positionV>
            <wp:extent cx="6343650" cy="1866900"/>
            <wp:effectExtent l="19050" t="0" r="0" b="0"/>
            <wp:wrapSquare wrapText="bothSides"/>
            <wp:docPr id="2" name="Рисунок 10" descr="Короткозамкнутый ротор и беличь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роткозамкнутый ротор и беличья клет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84" w:rsidRPr="00083A84" w:rsidRDefault="00083A84" w:rsidP="00083A84">
      <w:pPr>
        <w:pStyle w:val="21"/>
        <w:spacing w:line="100" w:lineRule="atLeast"/>
        <w:jc w:val="right"/>
        <w:rPr>
          <w:rFonts w:cs="Times New Roman"/>
        </w:rPr>
      </w:pPr>
    </w:p>
    <w:p w:rsidR="00083A84" w:rsidRPr="00083A84" w:rsidRDefault="00083A84" w:rsidP="00083A84">
      <w:pPr>
        <w:pStyle w:val="21"/>
        <w:spacing w:line="100" w:lineRule="atLeast"/>
        <w:rPr>
          <w:rFonts w:cs="Times New Roman"/>
        </w:rPr>
      </w:pPr>
    </w:p>
    <w:p w:rsidR="00083A84" w:rsidRPr="00083A84" w:rsidRDefault="00083A84" w:rsidP="00083A84">
      <w:pPr>
        <w:pStyle w:val="21"/>
        <w:spacing w:line="100" w:lineRule="atLeast"/>
        <w:rPr>
          <w:rFonts w:cs="Times New Roman"/>
        </w:rPr>
      </w:pPr>
    </w:p>
    <w:p w:rsidR="00083A84" w:rsidRPr="00083A84" w:rsidRDefault="00083A84" w:rsidP="00083A84">
      <w:pPr>
        <w:spacing w:line="360" w:lineRule="auto"/>
        <w:jc w:val="center"/>
        <w:rPr>
          <w:rFonts w:ascii="Times New Roman" w:eastAsia="Times New Roman" w:hAnsi="Times New Roman" w:cs="Times New Roman"/>
          <w:color w:val="1D2023"/>
          <w:sz w:val="28"/>
          <w:szCs w:val="28"/>
        </w:rPr>
      </w:pPr>
      <w:r w:rsidRPr="00083A84">
        <w:rPr>
          <w:rFonts w:ascii="Times New Roman" w:eastAsia="Times New Roman" w:hAnsi="Times New Roman" w:cs="Times New Roman"/>
          <w:color w:val="1D2023"/>
          <w:sz w:val="28"/>
          <w:szCs w:val="28"/>
        </w:rPr>
        <w:t>Рисунок 3. Конструкция короткозамкнутого ротора</w:t>
      </w:r>
    </w:p>
    <w:p w:rsidR="00083A84" w:rsidRPr="00083A84" w:rsidRDefault="00083A84" w:rsidP="00083A84">
      <w:pPr>
        <w:pStyle w:val="21"/>
        <w:spacing w:line="100" w:lineRule="atLeast"/>
        <w:rPr>
          <w:rFonts w:cs="Times New Roman"/>
        </w:rPr>
      </w:pPr>
    </w:p>
    <w:p w:rsidR="00083A84" w:rsidRPr="00083A84" w:rsidRDefault="00083A84" w:rsidP="00083A84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83A84">
        <w:rPr>
          <w:rFonts w:ascii="Times New Roman" w:hAnsi="Times New Roman" w:cs="Times New Roman"/>
          <w:sz w:val="28"/>
        </w:rPr>
        <w:t>Таблица 2</w:t>
      </w:r>
    </w:p>
    <w:p w:rsidR="00083A84" w:rsidRPr="00083A84" w:rsidRDefault="00083A84" w:rsidP="00083A8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83A84">
        <w:rPr>
          <w:rFonts w:ascii="Times New Roman" w:hAnsi="Times New Roman" w:cs="Times New Roman"/>
          <w:sz w:val="28"/>
        </w:rPr>
        <w:t>Предельно допустимые температуры перегрева обмотки статора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0"/>
        <w:gridCol w:w="3180"/>
        <w:gridCol w:w="3200"/>
      </w:tblGrid>
      <w:tr w:rsidR="00083A84" w:rsidRPr="00083A84" w:rsidTr="002F67EB">
        <w:trPr>
          <w:cantSplit/>
          <w:trHeight w:hRule="exact" w:val="320"/>
        </w:trPr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Класс изоляции обмотки</w:t>
            </w:r>
          </w:p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84" w:rsidRPr="00083A84" w:rsidTr="002F67EB">
        <w:trPr>
          <w:cantSplit/>
          <w:trHeight w:hRule="exact" w:val="320"/>
        </w:trPr>
        <w:tc>
          <w:tcPr>
            <w:tcW w:w="3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84" w:rsidRPr="00083A84" w:rsidTr="002F67EB">
        <w:trPr>
          <w:cantSplit/>
          <w:trHeight w:hRule="exact" w:val="496"/>
        </w:trPr>
        <w:tc>
          <w:tcPr>
            <w:tcW w:w="3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Допустимая температура перегрева обмотки</w:t>
            </w:r>
            <w:proofErr w:type="gramStart"/>
            <w:r w:rsidRPr="00083A8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083A84" w:rsidRPr="00083A84" w:rsidRDefault="00083A84" w:rsidP="002F67E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84" w:rsidRPr="00083A84" w:rsidTr="002F67EB">
        <w:trPr>
          <w:trHeight w:hRule="exact" w:val="1166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83A84" w:rsidRPr="00083A84" w:rsidRDefault="00083A84" w:rsidP="002F67E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84" w:rsidRPr="00E46F19" w:rsidRDefault="00083A84" w:rsidP="00083A84">
      <w:pPr>
        <w:pStyle w:val="21"/>
        <w:spacing w:line="100" w:lineRule="atLeast"/>
      </w:pPr>
    </w:p>
    <w:p w:rsidR="00DD2F3A" w:rsidRPr="00C5211B" w:rsidRDefault="00DD2F3A" w:rsidP="00661524">
      <w:pPr>
        <w:pStyle w:val="a6"/>
        <w:rPr>
          <w:sz w:val="24"/>
          <w:szCs w:val="24"/>
        </w:rPr>
      </w:pPr>
    </w:p>
    <w:sectPr w:rsidR="00DD2F3A" w:rsidRPr="00C5211B" w:rsidSect="00661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0791F"/>
    <w:multiLevelType w:val="hybridMultilevel"/>
    <w:tmpl w:val="C50E5EB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6C7104B"/>
    <w:multiLevelType w:val="multilevel"/>
    <w:tmpl w:val="9930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7A30F8A"/>
    <w:multiLevelType w:val="multilevel"/>
    <w:tmpl w:val="C53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71DE7"/>
    <w:multiLevelType w:val="multilevel"/>
    <w:tmpl w:val="65A038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1F02D8"/>
    <w:multiLevelType w:val="hybridMultilevel"/>
    <w:tmpl w:val="95C06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8A539E"/>
    <w:multiLevelType w:val="multilevel"/>
    <w:tmpl w:val="3E1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32DD3"/>
    <w:multiLevelType w:val="multilevel"/>
    <w:tmpl w:val="7AF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51EE0"/>
    <w:multiLevelType w:val="hybridMultilevel"/>
    <w:tmpl w:val="5A84E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A2716E"/>
    <w:multiLevelType w:val="hybridMultilevel"/>
    <w:tmpl w:val="BE8A50DC"/>
    <w:lvl w:ilvl="0" w:tplc="B1BE6F7C">
      <w:start w:val="1"/>
      <w:numFmt w:val="bullet"/>
      <w:lvlText w:val="–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A04C8"/>
    <w:multiLevelType w:val="multilevel"/>
    <w:tmpl w:val="5E8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674E9"/>
    <w:multiLevelType w:val="hybridMultilevel"/>
    <w:tmpl w:val="A8401B3A"/>
    <w:lvl w:ilvl="0" w:tplc="B1BE6F7C">
      <w:start w:val="1"/>
      <w:numFmt w:val="bullet"/>
      <w:lvlText w:val="–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B64BA"/>
    <w:multiLevelType w:val="multilevel"/>
    <w:tmpl w:val="0ED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92120"/>
    <w:multiLevelType w:val="multilevel"/>
    <w:tmpl w:val="09E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B22E0"/>
    <w:multiLevelType w:val="hybridMultilevel"/>
    <w:tmpl w:val="BE8A50DC"/>
    <w:lvl w:ilvl="0" w:tplc="B1BE6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67BD5"/>
    <w:multiLevelType w:val="multilevel"/>
    <w:tmpl w:val="9E34C4F4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</w:rPr>
    </w:lvl>
  </w:abstractNum>
  <w:abstractNum w:abstractNumId="19">
    <w:nsid w:val="7CE7098C"/>
    <w:multiLevelType w:val="multilevel"/>
    <w:tmpl w:val="C54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DD7"/>
    <w:rsid w:val="00001E93"/>
    <w:rsid w:val="00011D8C"/>
    <w:rsid w:val="000162CB"/>
    <w:rsid w:val="00030D69"/>
    <w:rsid w:val="00031A57"/>
    <w:rsid w:val="0003330E"/>
    <w:rsid w:val="000368E7"/>
    <w:rsid w:val="00037ECC"/>
    <w:rsid w:val="000434EC"/>
    <w:rsid w:val="00043A42"/>
    <w:rsid w:val="00045BBC"/>
    <w:rsid w:val="00050D17"/>
    <w:rsid w:val="0005152C"/>
    <w:rsid w:val="00062CB3"/>
    <w:rsid w:val="00070EBE"/>
    <w:rsid w:val="00076B7D"/>
    <w:rsid w:val="00083A84"/>
    <w:rsid w:val="00095033"/>
    <w:rsid w:val="000A08A8"/>
    <w:rsid w:val="000B74CD"/>
    <w:rsid w:val="000C1F86"/>
    <w:rsid w:val="000C657B"/>
    <w:rsid w:val="000E04C5"/>
    <w:rsid w:val="000E5659"/>
    <w:rsid w:val="000E748C"/>
    <w:rsid w:val="000F2EEC"/>
    <w:rsid w:val="000F511B"/>
    <w:rsid w:val="00105CAC"/>
    <w:rsid w:val="00115F9C"/>
    <w:rsid w:val="00120349"/>
    <w:rsid w:val="00123761"/>
    <w:rsid w:val="00125136"/>
    <w:rsid w:val="00146270"/>
    <w:rsid w:val="00156872"/>
    <w:rsid w:val="00160DD0"/>
    <w:rsid w:val="00187D42"/>
    <w:rsid w:val="00191620"/>
    <w:rsid w:val="001921A1"/>
    <w:rsid w:val="00197A4E"/>
    <w:rsid w:val="001A384D"/>
    <w:rsid w:val="001A432D"/>
    <w:rsid w:val="001D16D4"/>
    <w:rsid w:val="001D58F8"/>
    <w:rsid w:val="001E0836"/>
    <w:rsid w:val="001E200E"/>
    <w:rsid w:val="001E4032"/>
    <w:rsid w:val="001E49E9"/>
    <w:rsid w:val="001E6AED"/>
    <w:rsid w:val="001F59E4"/>
    <w:rsid w:val="002015BC"/>
    <w:rsid w:val="00233AA2"/>
    <w:rsid w:val="00234683"/>
    <w:rsid w:val="00234D20"/>
    <w:rsid w:val="0024074E"/>
    <w:rsid w:val="00264810"/>
    <w:rsid w:val="00266CB4"/>
    <w:rsid w:val="0029794B"/>
    <w:rsid w:val="002A0ECD"/>
    <w:rsid w:val="002C7E93"/>
    <w:rsid w:val="002D08AF"/>
    <w:rsid w:val="002D3B52"/>
    <w:rsid w:val="002E1F27"/>
    <w:rsid w:val="002F2E03"/>
    <w:rsid w:val="002F4DEE"/>
    <w:rsid w:val="003176E0"/>
    <w:rsid w:val="00326C45"/>
    <w:rsid w:val="00334377"/>
    <w:rsid w:val="00363EB9"/>
    <w:rsid w:val="00366788"/>
    <w:rsid w:val="00384B3F"/>
    <w:rsid w:val="00393D0D"/>
    <w:rsid w:val="003A095F"/>
    <w:rsid w:val="003A5A5E"/>
    <w:rsid w:val="003A7439"/>
    <w:rsid w:val="003B0C02"/>
    <w:rsid w:val="003B6CB4"/>
    <w:rsid w:val="003D2157"/>
    <w:rsid w:val="003D23CE"/>
    <w:rsid w:val="003F1595"/>
    <w:rsid w:val="003F25C4"/>
    <w:rsid w:val="003F3A5F"/>
    <w:rsid w:val="003F5E6F"/>
    <w:rsid w:val="00401184"/>
    <w:rsid w:val="0042050A"/>
    <w:rsid w:val="0042273A"/>
    <w:rsid w:val="0043045B"/>
    <w:rsid w:val="0043522D"/>
    <w:rsid w:val="00440B78"/>
    <w:rsid w:val="00442D8E"/>
    <w:rsid w:val="00443A8F"/>
    <w:rsid w:val="00454524"/>
    <w:rsid w:val="0046118A"/>
    <w:rsid w:val="0048047A"/>
    <w:rsid w:val="004A2B4B"/>
    <w:rsid w:val="004A3511"/>
    <w:rsid w:val="004A3E37"/>
    <w:rsid w:val="004B0D04"/>
    <w:rsid w:val="004B40E9"/>
    <w:rsid w:val="004B43A8"/>
    <w:rsid w:val="004C1C3F"/>
    <w:rsid w:val="004C5638"/>
    <w:rsid w:val="0052400D"/>
    <w:rsid w:val="00532FD4"/>
    <w:rsid w:val="0054584E"/>
    <w:rsid w:val="00545C52"/>
    <w:rsid w:val="00547CF5"/>
    <w:rsid w:val="00554471"/>
    <w:rsid w:val="005562AB"/>
    <w:rsid w:val="0058119A"/>
    <w:rsid w:val="00592F94"/>
    <w:rsid w:val="005A3781"/>
    <w:rsid w:val="005A4C06"/>
    <w:rsid w:val="005B2149"/>
    <w:rsid w:val="005B288D"/>
    <w:rsid w:val="005B32FC"/>
    <w:rsid w:val="005D27DD"/>
    <w:rsid w:val="005D7E5C"/>
    <w:rsid w:val="005E0AD7"/>
    <w:rsid w:val="005F5096"/>
    <w:rsid w:val="005F616C"/>
    <w:rsid w:val="0060456A"/>
    <w:rsid w:val="00610185"/>
    <w:rsid w:val="00622339"/>
    <w:rsid w:val="00634F38"/>
    <w:rsid w:val="00645176"/>
    <w:rsid w:val="00651248"/>
    <w:rsid w:val="006560EC"/>
    <w:rsid w:val="00661345"/>
    <w:rsid w:val="00661524"/>
    <w:rsid w:val="00670521"/>
    <w:rsid w:val="00672F74"/>
    <w:rsid w:val="00682869"/>
    <w:rsid w:val="00684595"/>
    <w:rsid w:val="006A2ACE"/>
    <w:rsid w:val="006A4D6F"/>
    <w:rsid w:val="006A5F2B"/>
    <w:rsid w:val="006A7652"/>
    <w:rsid w:val="006C3047"/>
    <w:rsid w:val="006C6755"/>
    <w:rsid w:val="006C698C"/>
    <w:rsid w:val="006D2662"/>
    <w:rsid w:val="006D4441"/>
    <w:rsid w:val="006E7804"/>
    <w:rsid w:val="006F5280"/>
    <w:rsid w:val="006F5A3F"/>
    <w:rsid w:val="006F7678"/>
    <w:rsid w:val="00711BF0"/>
    <w:rsid w:val="00715D98"/>
    <w:rsid w:val="0072767B"/>
    <w:rsid w:val="007326D5"/>
    <w:rsid w:val="00742284"/>
    <w:rsid w:val="0074713F"/>
    <w:rsid w:val="00753915"/>
    <w:rsid w:val="0076570F"/>
    <w:rsid w:val="007830AE"/>
    <w:rsid w:val="007858D8"/>
    <w:rsid w:val="007944C5"/>
    <w:rsid w:val="00794F85"/>
    <w:rsid w:val="007B06DC"/>
    <w:rsid w:val="007B7027"/>
    <w:rsid w:val="007C1E80"/>
    <w:rsid w:val="007E2F78"/>
    <w:rsid w:val="007E36D0"/>
    <w:rsid w:val="007E41E2"/>
    <w:rsid w:val="007E59E3"/>
    <w:rsid w:val="007F0EEB"/>
    <w:rsid w:val="007F4B73"/>
    <w:rsid w:val="00804723"/>
    <w:rsid w:val="00834045"/>
    <w:rsid w:val="008361CC"/>
    <w:rsid w:val="0084517F"/>
    <w:rsid w:val="00851897"/>
    <w:rsid w:val="00861394"/>
    <w:rsid w:val="00863AD9"/>
    <w:rsid w:val="00872C92"/>
    <w:rsid w:val="0087536C"/>
    <w:rsid w:val="00884AE9"/>
    <w:rsid w:val="0088525B"/>
    <w:rsid w:val="00885893"/>
    <w:rsid w:val="008905EF"/>
    <w:rsid w:val="00894680"/>
    <w:rsid w:val="008A00B4"/>
    <w:rsid w:val="008A50FC"/>
    <w:rsid w:val="008B3B1A"/>
    <w:rsid w:val="008B5CD5"/>
    <w:rsid w:val="008B65A8"/>
    <w:rsid w:val="008C02F0"/>
    <w:rsid w:val="008D0AE3"/>
    <w:rsid w:val="008D0E65"/>
    <w:rsid w:val="008D336E"/>
    <w:rsid w:val="008D4F91"/>
    <w:rsid w:val="008D67AA"/>
    <w:rsid w:val="008E00D1"/>
    <w:rsid w:val="008E070D"/>
    <w:rsid w:val="008E5E1C"/>
    <w:rsid w:val="008E78D1"/>
    <w:rsid w:val="00904895"/>
    <w:rsid w:val="009067F5"/>
    <w:rsid w:val="00907F99"/>
    <w:rsid w:val="00913CBE"/>
    <w:rsid w:val="00915EF2"/>
    <w:rsid w:val="009364CD"/>
    <w:rsid w:val="00945D3B"/>
    <w:rsid w:val="00961ED2"/>
    <w:rsid w:val="009677DA"/>
    <w:rsid w:val="00973E49"/>
    <w:rsid w:val="00975227"/>
    <w:rsid w:val="00992B03"/>
    <w:rsid w:val="009955EC"/>
    <w:rsid w:val="009A49DA"/>
    <w:rsid w:val="009C0671"/>
    <w:rsid w:val="009C55D9"/>
    <w:rsid w:val="009D200A"/>
    <w:rsid w:val="009D46A9"/>
    <w:rsid w:val="009E5AA5"/>
    <w:rsid w:val="009F4C2B"/>
    <w:rsid w:val="009F7A06"/>
    <w:rsid w:val="00A04AA4"/>
    <w:rsid w:val="00A17FD8"/>
    <w:rsid w:val="00A23C3F"/>
    <w:rsid w:val="00A355C7"/>
    <w:rsid w:val="00A35814"/>
    <w:rsid w:val="00A3709B"/>
    <w:rsid w:val="00A57912"/>
    <w:rsid w:val="00A60149"/>
    <w:rsid w:val="00A71749"/>
    <w:rsid w:val="00A7188D"/>
    <w:rsid w:val="00A80C99"/>
    <w:rsid w:val="00A833EB"/>
    <w:rsid w:val="00A84BAB"/>
    <w:rsid w:val="00A8679C"/>
    <w:rsid w:val="00A9151F"/>
    <w:rsid w:val="00A940AE"/>
    <w:rsid w:val="00AC6A0D"/>
    <w:rsid w:val="00AE10F8"/>
    <w:rsid w:val="00AE268A"/>
    <w:rsid w:val="00AF00CA"/>
    <w:rsid w:val="00B07520"/>
    <w:rsid w:val="00B16918"/>
    <w:rsid w:val="00B22891"/>
    <w:rsid w:val="00B25829"/>
    <w:rsid w:val="00B36865"/>
    <w:rsid w:val="00B51184"/>
    <w:rsid w:val="00B569E1"/>
    <w:rsid w:val="00B56D8F"/>
    <w:rsid w:val="00B72D7B"/>
    <w:rsid w:val="00B812D4"/>
    <w:rsid w:val="00B875B3"/>
    <w:rsid w:val="00B978F7"/>
    <w:rsid w:val="00BA0B97"/>
    <w:rsid w:val="00BA34E1"/>
    <w:rsid w:val="00BA4311"/>
    <w:rsid w:val="00BA607D"/>
    <w:rsid w:val="00BB165B"/>
    <w:rsid w:val="00BC675C"/>
    <w:rsid w:val="00BD10EE"/>
    <w:rsid w:val="00BD612A"/>
    <w:rsid w:val="00BE42BC"/>
    <w:rsid w:val="00BE71EC"/>
    <w:rsid w:val="00BF382C"/>
    <w:rsid w:val="00C00309"/>
    <w:rsid w:val="00C07B99"/>
    <w:rsid w:val="00C1598B"/>
    <w:rsid w:val="00C27EB8"/>
    <w:rsid w:val="00C35B6F"/>
    <w:rsid w:val="00C41DE9"/>
    <w:rsid w:val="00C43DF9"/>
    <w:rsid w:val="00C5211B"/>
    <w:rsid w:val="00C73610"/>
    <w:rsid w:val="00C73D2F"/>
    <w:rsid w:val="00C81E8A"/>
    <w:rsid w:val="00C93A00"/>
    <w:rsid w:val="00CA0C9E"/>
    <w:rsid w:val="00CA2D97"/>
    <w:rsid w:val="00CB78C7"/>
    <w:rsid w:val="00CC4114"/>
    <w:rsid w:val="00CC4B60"/>
    <w:rsid w:val="00CD4407"/>
    <w:rsid w:val="00CD679D"/>
    <w:rsid w:val="00CD7145"/>
    <w:rsid w:val="00CE1647"/>
    <w:rsid w:val="00CE1DD7"/>
    <w:rsid w:val="00CE466A"/>
    <w:rsid w:val="00CE5F7B"/>
    <w:rsid w:val="00CF4E6D"/>
    <w:rsid w:val="00CF56B8"/>
    <w:rsid w:val="00D03B54"/>
    <w:rsid w:val="00D07DD3"/>
    <w:rsid w:val="00D11E55"/>
    <w:rsid w:val="00D2169F"/>
    <w:rsid w:val="00D23825"/>
    <w:rsid w:val="00D24BA1"/>
    <w:rsid w:val="00D2579D"/>
    <w:rsid w:val="00D426F9"/>
    <w:rsid w:val="00D53AB1"/>
    <w:rsid w:val="00D6033F"/>
    <w:rsid w:val="00D65156"/>
    <w:rsid w:val="00D76AD2"/>
    <w:rsid w:val="00D84353"/>
    <w:rsid w:val="00D87271"/>
    <w:rsid w:val="00D9185C"/>
    <w:rsid w:val="00D96730"/>
    <w:rsid w:val="00DA3074"/>
    <w:rsid w:val="00DA49B9"/>
    <w:rsid w:val="00DB14DB"/>
    <w:rsid w:val="00DC2448"/>
    <w:rsid w:val="00DD1C84"/>
    <w:rsid w:val="00DD2F3A"/>
    <w:rsid w:val="00DD6308"/>
    <w:rsid w:val="00DF0D66"/>
    <w:rsid w:val="00DF71A3"/>
    <w:rsid w:val="00E0264F"/>
    <w:rsid w:val="00E14A22"/>
    <w:rsid w:val="00E14CD8"/>
    <w:rsid w:val="00E20623"/>
    <w:rsid w:val="00E206F7"/>
    <w:rsid w:val="00E3270A"/>
    <w:rsid w:val="00E3574D"/>
    <w:rsid w:val="00E443AE"/>
    <w:rsid w:val="00E458D4"/>
    <w:rsid w:val="00E46903"/>
    <w:rsid w:val="00E526BA"/>
    <w:rsid w:val="00E66AA0"/>
    <w:rsid w:val="00E71E25"/>
    <w:rsid w:val="00E74593"/>
    <w:rsid w:val="00E753B3"/>
    <w:rsid w:val="00E82EDA"/>
    <w:rsid w:val="00E9323C"/>
    <w:rsid w:val="00EA1C9C"/>
    <w:rsid w:val="00EB03E8"/>
    <w:rsid w:val="00EB12A6"/>
    <w:rsid w:val="00EB2253"/>
    <w:rsid w:val="00EB430B"/>
    <w:rsid w:val="00EB7202"/>
    <w:rsid w:val="00EB7F61"/>
    <w:rsid w:val="00EC548E"/>
    <w:rsid w:val="00EC7627"/>
    <w:rsid w:val="00ED4C3E"/>
    <w:rsid w:val="00EE48BA"/>
    <w:rsid w:val="00EE6B93"/>
    <w:rsid w:val="00EE7A64"/>
    <w:rsid w:val="00EF0A02"/>
    <w:rsid w:val="00EF0AA3"/>
    <w:rsid w:val="00EF3CFC"/>
    <w:rsid w:val="00F31197"/>
    <w:rsid w:val="00F44D44"/>
    <w:rsid w:val="00F47C06"/>
    <w:rsid w:val="00F50B21"/>
    <w:rsid w:val="00F56567"/>
    <w:rsid w:val="00F56BEB"/>
    <w:rsid w:val="00F62FE9"/>
    <w:rsid w:val="00F63FC1"/>
    <w:rsid w:val="00F77F3F"/>
    <w:rsid w:val="00F9029E"/>
    <w:rsid w:val="00FA02A6"/>
    <w:rsid w:val="00FA2B6B"/>
    <w:rsid w:val="00FA2DDB"/>
    <w:rsid w:val="00FA7C04"/>
    <w:rsid w:val="00FB218A"/>
    <w:rsid w:val="00FB7855"/>
    <w:rsid w:val="00FC5CA7"/>
    <w:rsid w:val="00FD47EB"/>
    <w:rsid w:val="00FD531E"/>
    <w:rsid w:val="00FE7ED9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07DD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D3"/>
    <w:rPr>
      <w:sz w:val="24"/>
      <w:szCs w:val="24"/>
    </w:rPr>
  </w:style>
  <w:style w:type="paragraph" w:styleId="a3">
    <w:name w:val="Title"/>
    <w:basedOn w:val="a"/>
    <w:link w:val="a4"/>
    <w:qFormat/>
    <w:rsid w:val="00D07DD3"/>
    <w:pPr>
      <w:jc w:val="center"/>
    </w:pPr>
    <w:rPr>
      <w:sz w:val="24"/>
      <w:szCs w:val="20"/>
    </w:rPr>
  </w:style>
  <w:style w:type="character" w:customStyle="1" w:styleId="a4">
    <w:name w:val="Название Знак"/>
    <w:link w:val="a3"/>
    <w:rsid w:val="00D07DD3"/>
    <w:rPr>
      <w:sz w:val="24"/>
      <w:lang w:val="ru-RU" w:eastAsia="ru-RU" w:bidi="ar-SA"/>
    </w:rPr>
  </w:style>
  <w:style w:type="character" w:styleId="a5">
    <w:name w:val="Strong"/>
    <w:qFormat/>
    <w:rsid w:val="00D07DD3"/>
    <w:rPr>
      <w:b/>
      <w:bCs/>
    </w:rPr>
  </w:style>
  <w:style w:type="paragraph" w:styleId="a6">
    <w:name w:val="No Spacing"/>
    <w:uiPriority w:val="1"/>
    <w:qFormat/>
    <w:rsid w:val="00D07DD3"/>
    <w:rPr>
      <w:color w:val="000000"/>
      <w:w w:val="90"/>
      <w:sz w:val="28"/>
      <w:szCs w:val="28"/>
    </w:rPr>
  </w:style>
  <w:style w:type="paragraph" w:styleId="a7">
    <w:name w:val="List Paragraph"/>
    <w:basedOn w:val="a"/>
    <w:uiPriority w:val="34"/>
    <w:qFormat/>
    <w:rsid w:val="00D07DD3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CE1D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1DD7"/>
  </w:style>
  <w:style w:type="paragraph" w:styleId="3">
    <w:name w:val="Body Text 3"/>
    <w:basedOn w:val="a"/>
    <w:link w:val="30"/>
    <w:semiHidden/>
    <w:unhideWhenUsed/>
    <w:rsid w:val="00E14A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14A22"/>
    <w:rPr>
      <w:sz w:val="28"/>
      <w:szCs w:val="24"/>
    </w:rPr>
  </w:style>
  <w:style w:type="paragraph" w:customStyle="1" w:styleId="ConsPlusNormal">
    <w:name w:val="ConsPlusNormal"/>
    <w:rsid w:val="00E14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FB218A"/>
    <w:pPr>
      <w:widowControl w:val="0"/>
      <w:suppressAutoHyphens/>
      <w:spacing w:after="0" w:line="240" w:lineRule="auto"/>
      <w:jc w:val="both"/>
    </w:pPr>
    <w:rPr>
      <w:rFonts w:ascii="Times New Roman" w:eastAsia="DejaVu Sans Condensed" w:hAnsi="Times New Roman" w:cs="Lohit Hindi"/>
      <w:kern w:val="1"/>
      <w:sz w:val="28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FB218A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ejaVu Sans Condensed" w:hAnsi="Times New Roman" w:cs="Lohit Hindi"/>
      <w:kern w:val="1"/>
      <w:sz w:val="28"/>
      <w:szCs w:val="24"/>
      <w:lang w:eastAsia="hi-IN" w:bidi="hi-IN"/>
    </w:rPr>
  </w:style>
  <w:style w:type="character" w:styleId="a9">
    <w:name w:val="Hyperlink"/>
    <w:rsid w:val="008B65A8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B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////www.i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63AA-2716-42DD-A969-312D31D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БЭМТ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2020-03-11T02:55:00Z</dcterms:created>
  <dcterms:modified xsi:type="dcterms:W3CDTF">2020-03-11T02:57:00Z</dcterms:modified>
</cp:coreProperties>
</file>